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407A853E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486EAD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2714C03E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D20580" w:rsidRPr="00D20580">
        <w:rPr>
          <w:rFonts w:ascii="BIZ UD明朝 Medium" w:eastAsia="BIZ UD明朝 Medium" w:hAnsi="BIZ UD明朝 Medium" w:hint="eastAsia"/>
          <w:szCs w:val="21"/>
          <w:u w:val="single"/>
        </w:rPr>
        <w:t>「第18回ビジット・ジャパンFITフェア」におけるプロモーション業務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="00116E2C" w:rsidRPr="00233D9C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233D9C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 　　　　　</w:t>
      </w:r>
    </w:p>
    <w:p w14:paraId="75CD58E2" w14:textId="77777777" w:rsidR="00F64E02" w:rsidRPr="00C6139C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22DF9"/>
    <w:rsid w:val="00233D9C"/>
    <w:rsid w:val="002401A1"/>
    <w:rsid w:val="002D2C4E"/>
    <w:rsid w:val="003335D9"/>
    <w:rsid w:val="00340F72"/>
    <w:rsid w:val="003C5589"/>
    <w:rsid w:val="003E7448"/>
    <w:rsid w:val="003F04E9"/>
    <w:rsid w:val="0042008E"/>
    <w:rsid w:val="00486EAD"/>
    <w:rsid w:val="004E6AA3"/>
    <w:rsid w:val="0064489D"/>
    <w:rsid w:val="00723BAA"/>
    <w:rsid w:val="0078779E"/>
    <w:rsid w:val="00797FC9"/>
    <w:rsid w:val="00825839"/>
    <w:rsid w:val="00AE740C"/>
    <w:rsid w:val="00B273B3"/>
    <w:rsid w:val="00B77C85"/>
    <w:rsid w:val="00C6139C"/>
    <w:rsid w:val="00C93DD2"/>
    <w:rsid w:val="00D20580"/>
    <w:rsid w:val="00E013D9"/>
    <w:rsid w:val="00E515AD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2026-06-17T02:17:00Z</dcterms:modified>
</cp:coreProperties>
</file>