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63C1" w14:textId="151BC2D6" w:rsidR="003D554A" w:rsidRPr="00F7358C" w:rsidRDefault="009F4D86" w:rsidP="00F7358C">
      <w:pPr>
        <w:ind w:right="964"/>
        <w:rPr>
          <w:rFonts w:asciiTheme="majorEastAsia" w:eastAsiaTheme="majorEastAsia" w:hAnsiTheme="majorEastAsia"/>
          <w:sz w:val="24"/>
          <w:szCs w:val="24"/>
        </w:rPr>
      </w:pPr>
      <w:r w:rsidRPr="00F7358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434AE5" w:rsidRPr="00F7358C">
        <w:rPr>
          <w:rFonts w:asciiTheme="majorEastAsia" w:eastAsiaTheme="majorEastAsia" w:hAnsiTheme="majorEastAsia" w:hint="eastAsia"/>
          <w:sz w:val="24"/>
          <w:szCs w:val="24"/>
        </w:rPr>
        <w:t>２</w:t>
      </w:r>
    </w:p>
    <w:p w14:paraId="31189253" w14:textId="6FB232EF" w:rsidR="003D554A" w:rsidRPr="00D514DB" w:rsidRDefault="00F7358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434AE5">
        <w:rPr>
          <w:rFonts w:asciiTheme="majorEastAsia" w:eastAsiaTheme="majorEastAsia" w:hAnsiTheme="majorEastAsia" w:hint="eastAsia"/>
          <w:b/>
          <w:sz w:val="24"/>
          <w:szCs w:val="24"/>
        </w:rPr>
        <w:t>山形市</w:t>
      </w:r>
      <w:r w:rsidR="004B3CFC">
        <w:rPr>
          <w:rFonts w:asciiTheme="majorEastAsia" w:eastAsiaTheme="majorEastAsia" w:hAnsiTheme="majorEastAsia" w:hint="eastAsia"/>
          <w:b/>
          <w:sz w:val="24"/>
          <w:szCs w:val="24"/>
        </w:rPr>
        <w:t>少年自然の家の</w:t>
      </w:r>
      <w:r w:rsidR="00743E6D">
        <w:rPr>
          <w:rFonts w:asciiTheme="majorEastAsia" w:eastAsiaTheme="majorEastAsia" w:hAnsiTheme="majorEastAsia" w:hint="eastAsia"/>
          <w:b/>
          <w:sz w:val="24"/>
          <w:szCs w:val="24"/>
        </w:rPr>
        <w:t>新しい</w:t>
      </w:r>
      <w:r w:rsidR="004B3CFC">
        <w:rPr>
          <w:rFonts w:asciiTheme="majorEastAsia" w:eastAsiaTheme="majorEastAsia" w:hAnsiTheme="majorEastAsia" w:hint="eastAsia"/>
          <w:b/>
          <w:sz w:val="24"/>
          <w:szCs w:val="24"/>
        </w:rPr>
        <w:t>あり方に係る</w:t>
      </w:r>
      <w:r w:rsidR="00B82E49" w:rsidRPr="00B82E49">
        <w:rPr>
          <w:rFonts w:asciiTheme="majorEastAsia" w:eastAsiaTheme="majorEastAsia" w:hAnsiTheme="majorEastAsia" w:hint="eastAsia"/>
          <w:b/>
          <w:sz w:val="24"/>
          <w:szCs w:val="24"/>
        </w:rPr>
        <w:t>サウンディング型市場調査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14:paraId="4E61D614" w14:textId="18AA339E" w:rsidR="00BB43E4" w:rsidRPr="00D514DB" w:rsidRDefault="00950B4E" w:rsidP="00AD689D">
      <w:pPr>
        <w:spacing w:after="24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対話　</w:t>
      </w:r>
      <w:r w:rsidR="00AF5A17"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tbl>
      <w:tblPr>
        <w:tblW w:w="889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062"/>
        <w:gridCol w:w="1569"/>
        <w:gridCol w:w="4810"/>
      </w:tblGrid>
      <w:tr w:rsidR="003D554A" w:rsidRPr="00D514DB" w14:paraId="0727A626" w14:textId="77777777" w:rsidTr="00564589">
        <w:trPr>
          <w:trHeight w:val="642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062" w:type="dxa"/>
            <w:tcBorders>
              <w:top w:val="single" w:sz="8" w:space="0" w:color="000001"/>
              <w:left w:val="single" w:sz="8" w:space="0" w:color="auto"/>
              <w:bottom w:val="dotted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D307749" w14:textId="4CF9EA06" w:rsidR="003D554A" w:rsidRPr="00D514DB" w:rsidRDefault="00AF5A17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法人名</w:t>
            </w:r>
          </w:p>
        </w:tc>
        <w:tc>
          <w:tcPr>
            <w:tcW w:w="6379" w:type="dxa"/>
            <w:gridSpan w:val="2"/>
            <w:tcBorders>
              <w:top w:val="single" w:sz="8" w:space="0" w:color="000001"/>
              <w:left w:val="single" w:sz="8" w:space="0" w:color="auto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5D08CE" w14:textId="77777777" w:rsidR="003D554A" w:rsidRPr="00D514DB" w:rsidRDefault="003D554A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5EC9D555" w14:textId="77777777" w:rsidTr="00564589">
        <w:trPr>
          <w:trHeight w:val="55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1DB515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9B89FB9" w14:textId="77777777" w:rsidR="003D554A" w:rsidRPr="00D514DB" w:rsidRDefault="00AF5A17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5180DF" w14:textId="3A0A46BD" w:rsidR="003D554A" w:rsidRPr="00D514DB" w:rsidRDefault="003D554A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F050E86" w14:textId="77777777" w:rsidTr="00564589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00A147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DC0EDDB" w14:textId="7520EE59" w:rsidR="003D554A" w:rsidRPr="00D514DB" w:rsidRDefault="00AF5A17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724">
              <w:rPr>
                <w:rFonts w:asciiTheme="majorEastAsia" w:eastAsiaTheme="majorEastAsia" w:hAnsiTheme="majorEastAsia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EA1724">
              <w:rPr>
                <w:rFonts w:asciiTheme="majorEastAsia" w:eastAsiaTheme="majorEastAsia" w:hAnsiTheme="majorEastAsia"/>
                <w:spacing w:val="15"/>
                <w:w w:val="94"/>
                <w:sz w:val="24"/>
                <w:szCs w:val="24"/>
                <w:fitText w:val="2040" w:id="1748242688"/>
              </w:rPr>
              <w:t>）</w:t>
            </w:r>
          </w:p>
          <w:p w14:paraId="0D71BA5D" w14:textId="77777777" w:rsidR="003D554A" w:rsidRPr="00D514DB" w:rsidRDefault="00AF5A17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6379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70CA13" w14:textId="3A2B3358" w:rsidR="003D554A" w:rsidRPr="00D514DB" w:rsidRDefault="003D554A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B2821FB" w14:textId="77777777" w:rsidTr="0056458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0AF96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00FC722" w14:textId="77777777" w:rsidR="003D554A" w:rsidRPr="00D514DB" w:rsidRDefault="00AF5A17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7777777" w:rsidR="003D554A" w:rsidRPr="00D514DB" w:rsidRDefault="00AF5A17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8" w:space="0" w:color="auto"/>
              <w:bottom w:val="dotted" w:sz="4" w:space="0" w:color="000001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77777777" w:rsidR="003D554A" w:rsidRPr="00D514DB" w:rsidRDefault="00AF5A17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4810" w:type="dxa"/>
            <w:tcBorders>
              <w:top w:val="single" w:sz="4" w:space="0" w:color="000001"/>
              <w:left w:val="single" w:sz="4" w:space="0" w:color="000000" w:themeColor="text1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47FFAC" w14:textId="77777777" w:rsidR="003D554A" w:rsidRPr="00D514DB" w:rsidRDefault="003D554A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6B44B96E" w14:textId="77777777" w:rsidTr="00564589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AC725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14:paraId="3BAC9EB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dotted" w:sz="4" w:space="0" w:color="000001"/>
              <w:left w:val="single" w:sz="8" w:space="0" w:color="auto"/>
              <w:bottom w:val="dotted" w:sz="4" w:space="0" w:color="00000A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77777777" w:rsidR="003D554A" w:rsidRPr="00D514DB" w:rsidRDefault="00836FC1" w:rsidP="00DA319D">
            <w:pPr>
              <w:ind w:rightChars="19" w:right="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属</w:t>
            </w: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AF5A17" w:rsidRPr="00D514DB">
              <w:rPr>
                <w:rFonts w:asciiTheme="majorEastAsia" w:eastAsiaTheme="majorEastAsia" w:hAnsiTheme="majorEastAsia"/>
                <w:sz w:val="24"/>
                <w:szCs w:val="24"/>
              </w:rPr>
              <w:t>・部署名</w:t>
            </w:r>
          </w:p>
        </w:tc>
        <w:tc>
          <w:tcPr>
            <w:tcW w:w="4810" w:type="dxa"/>
            <w:tcBorders>
              <w:top w:val="dotted" w:sz="4" w:space="0" w:color="000001"/>
              <w:left w:val="single" w:sz="4" w:space="0" w:color="000000" w:themeColor="text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934B43" w14:textId="77777777" w:rsidR="003D554A" w:rsidRPr="00D514DB" w:rsidRDefault="003D554A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BAEF7A" w14:textId="77777777" w:rsidR="00836FC1" w:rsidRPr="00D514DB" w:rsidRDefault="00836FC1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82069E" w14:textId="77777777" w:rsidR="00836FC1" w:rsidRPr="00D514DB" w:rsidRDefault="00836FC1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2A7DCDA5" w14:textId="77777777" w:rsidTr="0056458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68AAF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dotted" w:sz="4" w:space="0" w:color="00000A"/>
              <w:left w:val="single" w:sz="8" w:space="0" w:color="auto"/>
              <w:bottom w:val="dotted" w:sz="4" w:space="0" w:color="00000A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121AB8E4" w14:textId="77777777" w:rsidR="003D554A" w:rsidRPr="00D514DB" w:rsidRDefault="00AF5A17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4810" w:type="dxa"/>
            <w:tcBorders>
              <w:top w:val="dotted" w:sz="4" w:space="0" w:color="00000A"/>
              <w:left w:val="single" w:sz="4" w:space="0" w:color="000000" w:themeColor="text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33C0F2" w14:textId="77777777" w:rsidR="003D554A" w:rsidRPr="00D514DB" w:rsidRDefault="003D554A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0F07CBCD" w14:textId="77777777" w:rsidTr="0056458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702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dotted" w:sz="4" w:space="0" w:color="00000A"/>
              <w:left w:val="single" w:sz="8" w:space="0" w:color="auto"/>
              <w:bottom w:val="single" w:sz="8" w:space="0" w:color="000001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0CDCFCC7" w14:textId="77777777" w:rsidR="003D554A" w:rsidRPr="00D514DB" w:rsidRDefault="00AF5A17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4810" w:type="dxa"/>
            <w:tcBorders>
              <w:top w:val="dotted" w:sz="4" w:space="0" w:color="00000A"/>
              <w:left w:val="single" w:sz="4" w:space="0" w:color="000000" w:themeColor="text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DA1FEF" w14:textId="77777777" w:rsidR="003D554A" w:rsidRPr="00D514DB" w:rsidRDefault="003D554A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358C" w:rsidRPr="00D514DB" w14:paraId="21D4F3E7" w14:textId="77777777" w:rsidTr="00564589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57612D26" w14:textId="64139654" w:rsidR="00F7358C" w:rsidRPr="00696565" w:rsidRDefault="00F7358C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441" w:type="dxa"/>
            <w:gridSpan w:val="3"/>
            <w:tcBorders>
              <w:left w:val="single" w:sz="8" w:space="0" w:color="auto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460DFDF8" w14:textId="56F8A88F" w:rsidR="00F7358C" w:rsidRPr="00696565" w:rsidRDefault="00DA319D" w:rsidP="00DA319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対話の希望日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</w:t>
            </w:r>
            <w:r w:rsidR="00F7358C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チェック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を入れて</w:t>
            </w:r>
            <w:r w:rsidR="00F7358C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ください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（複数可）</w:t>
            </w:r>
            <w:r w:rsidR="00F7358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7358C" w:rsidRPr="00D514DB" w14:paraId="15CC5CB7" w14:textId="77777777" w:rsidTr="00DA319D">
        <w:trPr>
          <w:trHeight w:val="737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9DB279" w14:textId="77777777" w:rsidR="00F7358C" w:rsidRPr="00696565" w:rsidRDefault="00F7358C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8" w:space="0" w:color="auto"/>
              <w:bottom w:val="dotted" w:sz="4" w:space="0" w:color="00000A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004ACEA0" w:rsidR="00F7358C" w:rsidRPr="00696565" w:rsidRDefault="00F7358C" w:rsidP="00812270">
            <w:pPr>
              <w:ind w:rightChars="-83" w:right="-17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８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２３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水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4C2FA3" w14:textId="413DD718" w:rsidR="00F7358C" w:rsidRPr="00696565" w:rsidRDefault="007D1DE8" w:rsidP="0081227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-901520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13</w:t>
            </w:r>
            <w:r w:rsidR="00F7358C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 w:rsidR="00F7358C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="0081227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-341620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  <w:r w:rsidR="00F7358C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 w:rsidR="00F7358C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="0081227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-21050292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どちら</w:t>
            </w:r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でもよい</w:t>
            </w:r>
          </w:p>
        </w:tc>
      </w:tr>
      <w:tr w:rsidR="00F7358C" w:rsidRPr="00D514DB" w14:paraId="6EB04ED4" w14:textId="77777777" w:rsidTr="00DA319D">
        <w:trPr>
          <w:trHeight w:val="737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C0DA834" w14:textId="77777777" w:rsidR="00F7358C" w:rsidRPr="00696565" w:rsidRDefault="00F7358C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tted" w:sz="4" w:space="0" w:color="00000A"/>
              <w:left w:val="single" w:sz="8" w:space="0" w:color="auto"/>
              <w:bottom w:val="dotted" w:sz="4" w:space="0" w:color="00000A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468BE028" w:rsidR="00F7358C" w:rsidRPr="00696565" w:rsidRDefault="00F7358C" w:rsidP="00812270">
            <w:pPr>
              <w:ind w:rightChars="-83" w:right="-17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８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２４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木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379" w:type="dxa"/>
            <w:gridSpan w:val="2"/>
            <w:tcBorders>
              <w:top w:val="dotted" w:sz="4" w:space="0" w:color="00000A"/>
              <w:left w:val="single" w:sz="4" w:space="0" w:color="000000" w:themeColor="text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197BD3" w14:textId="4F3C86FD" w:rsidR="00F7358C" w:rsidRPr="00696565" w:rsidRDefault="007D1DE8" w:rsidP="00950B4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-15358065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1227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F7358C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F7358C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 w:rsidR="00F7358C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</w:tc>
      </w:tr>
      <w:tr w:rsidR="00F7358C" w:rsidRPr="00D514DB" w14:paraId="160ABB56" w14:textId="77777777" w:rsidTr="00DA319D">
        <w:trPr>
          <w:trHeight w:val="737"/>
        </w:trPr>
        <w:tc>
          <w:tcPr>
            <w:tcW w:w="451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30DD39B" w14:textId="77777777" w:rsidR="00F7358C" w:rsidRPr="00696565" w:rsidRDefault="00F7358C" w:rsidP="00DD316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tted" w:sz="4" w:space="0" w:color="00000A"/>
              <w:left w:val="single" w:sz="8" w:space="0" w:color="auto"/>
              <w:bottom w:val="dotted" w:sz="4" w:space="0" w:color="00000A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547BD572" w14:textId="3BC236D0" w:rsidR="00F7358C" w:rsidRPr="00696565" w:rsidRDefault="00F7358C" w:rsidP="00812270">
            <w:pPr>
              <w:ind w:rightChars="-83" w:right="-17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８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２５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金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379" w:type="dxa"/>
            <w:gridSpan w:val="2"/>
            <w:tcBorders>
              <w:top w:val="dotted" w:sz="4" w:space="0" w:color="00000A"/>
              <w:left w:val="single" w:sz="4" w:space="0" w:color="000000" w:themeColor="text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B86516" w14:textId="52C11DE2" w:rsidR="00F7358C" w:rsidRPr="00D514DB" w:rsidRDefault="007D1DE8" w:rsidP="00F735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-8782400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13</w:t>
            </w:r>
            <w:r w:rsidR="00F7358C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 w:rsidR="00F7358C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="0081227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-3645255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  <w:r w:rsidR="00F7358C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 w:rsidR="00F7358C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="0081227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-12657606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どちら</w:t>
            </w:r>
            <w:r w:rsidR="00F7358C" w:rsidRPr="00D514DB">
              <w:rPr>
                <w:rFonts w:asciiTheme="majorEastAsia" w:eastAsiaTheme="majorEastAsia" w:hAnsiTheme="majorEastAsia"/>
                <w:sz w:val="24"/>
                <w:szCs w:val="24"/>
              </w:rPr>
              <w:t>でもよい</w:t>
            </w:r>
          </w:p>
        </w:tc>
      </w:tr>
      <w:tr w:rsidR="008F6852" w:rsidRPr="00D514DB" w14:paraId="5B9A93AD" w14:textId="77777777" w:rsidTr="00564589">
        <w:trPr>
          <w:trHeight w:val="143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31DFDCCB" w14:textId="2FEE2A03" w:rsidR="008F6852" w:rsidRPr="00D514DB" w:rsidRDefault="00950B4E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062" w:type="dxa"/>
            <w:tcBorders>
              <w:top w:val="single" w:sz="8" w:space="0" w:color="000001"/>
              <w:left w:val="single" w:sz="8" w:space="0" w:color="auto"/>
              <w:bottom w:val="single" w:sz="4" w:space="0" w:color="000001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784BF908" w14:textId="77777777" w:rsidR="008F6852" w:rsidRPr="00D514DB" w:rsidRDefault="008F6852" w:rsidP="00950B4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6379" w:type="dxa"/>
            <w:gridSpan w:val="2"/>
            <w:tcBorders>
              <w:top w:val="single" w:sz="8" w:space="0" w:color="000001"/>
              <w:left w:val="single" w:sz="4" w:space="0" w:color="000000" w:themeColor="text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9DA39E" w14:textId="77777777" w:rsidR="008F6852" w:rsidRPr="00D514DB" w:rsidRDefault="008F6852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tr w:rsidR="008F6852" w:rsidRPr="00D514DB" w14:paraId="15764FE9" w14:textId="77777777" w:rsidTr="00564589">
        <w:trPr>
          <w:trHeight w:val="516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420454A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8" w:space="0" w:color="auto"/>
              <w:bottom w:val="dotted" w:sz="4" w:space="0" w:color="000001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750F01DE" w14:textId="0E586876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1"/>
              <w:left w:val="single" w:sz="4" w:space="0" w:color="000000" w:themeColor="text1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C7A79E" w14:textId="0D6FE4D3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12F9E37F" w14:textId="77777777" w:rsidTr="00564589">
        <w:trPr>
          <w:trHeight w:val="552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6E46C9E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tted" w:sz="4" w:space="0" w:color="000001"/>
              <w:left w:val="single" w:sz="8" w:space="0" w:color="auto"/>
              <w:bottom w:val="dotted" w:sz="4" w:space="0" w:color="000001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3427D479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000001"/>
              <w:left w:val="single" w:sz="4" w:space="0" w:color="000000" w:themeColor="text1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0EEF29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B4E" w:rsidRPr="00D514DB" w14:paraId="6B4A8D25" w14:textId="77777777" w:rsidTr="00564589">
        <w:trPr>
          <w:trHeight w:val="546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5A2EC37" w14:textId="77777777" w:rsidR="00950B4E" w:rsidRPr="00D514DB" w:rsidRDefault="00950B4E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tted" w:sz="4" w:space="0" w:color="000001"/>
              <w:left w:val="single" w:sz="8" w:space="0" w:color="auto"/>
              <w:bottom w:val="dotted" w:sz="4" w:space="0" w:color="000001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164CD64C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000001"/>
              <w:left w:val="single" w:sz="4" w:space="0" w:color="000000" w:themeColor="text1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C5CCB2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B4E" w:rsidRPr="00D514DB" w14:paraId="7F8971F7" w14:textId="77777777" w:rsidTr="00564589">
        <w:trPr>
          <w:trHeight w:val="540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6461C3" w14:textId="77777777" w:rsidR="00950B4E" w:rsidRPr="00D514DB" w:rsidRDefault="00950B4E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tted" w:sz="4" w:space="0" w:color="000001"/>
              <w:left w:val="single" w:sz="8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6F076B8D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000001"/>
              <w:left w:val="single" w:sz="4" w:space="0" w:color="000000" w:themeColor="text1"/>
              <w:bottom w:val="dotted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AB5E7C7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7A128FA2" w14:textId="77777777" w:rsidTr="00564589">
        <w:trPr>
          <w:trHeight w:val="454"/>
        </w:trPr>
        <w:tc>
          <w:tcPr>
            <w:tcW w:w="451" w:type="dxa"/>
            <w:vMerge/>
            <w:tcBorders>
              <w:left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992C52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tted" w:sz="4" w:space="0" w:color="auto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</w:tcMar>
            <w:vAlign w:val="center"/>
          </w:tcPr>
          <w:p w14:paraId="6A460D91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837455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F0610" w:rsidRPr="00D514DB" w14:paraId="1FA47680" w14:textId="77777777" w:rsidTr="001D486A">
        <w:trPr>
          <w:trHeight w:val="67"/>
        </w:trPr>
        <w:tc>
          <w:tcPr>
            <w:tcW w:w="451" w:type="dxa"/>
            <w:vMerge w:val="restart"/>
            <w:tcBorders>
              <w:left w:val="single" w:sz="8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0F290717" w14:textId="0362D08A" w:rsidR="006F0610" w:rsidRPr="00D514DB" w:rsidRDefault="006F0610" w:rsidP="00434AE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8441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0E88D7" w14:textId="4C89F534" w:rsidR="006F0610" w:rsidRPr="00D514DB" w:rsidRDefault="006F0610" w:rsidP="00DA3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対話について、希望する実施方法</w:t>
            </w:r>
            <w:r w:rsidR="00DA319D">
              <w:rPr>
                <w:rFonts w:asciiTheme="majorEastAsia" w:eastAsiaTheme="majorEastAsia" w:hAnsiTheme="majorEastAsia" w:hint="eastAsia"/>
                <w:sz w:val="24"/>
                <w:szCs w:val="24"/>
              </w:rPr>
              <w:t>一つに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</w:t>
            </w:r>
            <w:r w:rsidR="00DA319D">
              <w:rPr>
                <w:rFonts w:asciiTheme="majorEastAsia" w:eastAsiaTheme="majorEastAsia" w:hAnsiTheme="majorEastAsia" w:hint="eastAsia"/>
                <w:sz w:val="24"/>
                <w:szCs w:val="24"/>
              </w:rPr>
              <w:t>を入れてください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6F0610" w:rsidRPr="00D514DB" w14:paraId="768533ED" w14:textId="77777777" w:rsidTr="001D486A">
        <w:trPr>
          <w:trHeight w:val="1504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1F3395F0" w14:textId="77777777" w:rsidR="006F0610" w:rsidRDefault="006F0610" w:rsidP="00434AE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8FA7FBF" w14:textId="52093E55" w:rsidR="006F0610" w:rsidRDefault="007D1DE8" w:rsidP="006F0610">
            <w:pPr>
              <w:spacing w:afterLines="25" w:after="90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-16256205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F061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0610"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対面での実施を希望する。</w:t>
            </w:r>
          </w:p>
          <w:p w14:paraId="7D039EB2" w14:textId="77777777" w:rsidR="006F0610" w:rsidRDefault="007D1DE8" w:rsidP="006F0610">
            <w:pPr>
              <w:spacing w:afterLines="25" w:after="90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-3887273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F061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0610">
              <w:rPr>
                <w:rFonts w:asciiTheme="majorEastAsia" w:eastAsiaTheme="majorEastAsia" w:hAnsiTheme="majorEastAsia" w:hint="eastAsia"/>
                <w:sz w:val="24"/>
                <w:szCs w:val="24"/>
              </w:rPr>
              <w:t>オンラインでの実施を希望する。</w:t>
            </w:r>
          </w:p>
          <w:p w14:paraId="190BD8B4" w14:textId="01645D1F" w:rsidR="006F0610" w:rsidRDefault="007D1DE8" w:rsidP="006F06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2810718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F061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0610">
              <w:rPr>
                <w:rFonts w:asciiTheme="majorEastAsia" w:eastAsiaTheme="majorEastAsia" w:hAnsiTheme="majorEastAsia" w:hint="eastAsia"/>
                <w:sz w:val="24"/>
                <w:szCs w:val="24"/>
              </w:rPr>
              <w:t>ヒアリングシート等の資料提出のみを希望し、対話の実施は希望しない。</w:t>
            </w:r>
          </w:p>
        </w:tc>
      </w:tr>
      <w:tr w:rsidR="00AD689D" w:rsidRPr="00D514DB" w14:paraId="2DA58176" w14:textId="77777777" w:rsidTr="00DA319D">
        <w:trPr>
          <w:trHeight w:val="1584"/>
        </w:trPr>
        <w:tc>
          <w:tcPr>
            <w:tcW w:w="889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5BC6F" w14:textId="2321821F" w:rsidR="00F7358C" w:rsidRPr="00812270" w:rsidRDefault="00F7358C" w:rsidP="0056458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1227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　申込多数の場合、別途日程を設ける場合があります。</w:t>
            </w:r>
          </w:p>
          <w:p w14:paraId="4F115669" w14:textId="1CA18713" w:rsidR="00AD689D" w:rsidRPr="00812270" w:rsidRDefault="00AD689D" w:rsidP="00564589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2270">
              <w:rPr>
                <w:rFonts w:asciiTheme="majorEastAsia" w:eastAsiaTheme="majorEastAsia" w:hAnsiTheme="majorEastAsia"/>
                <w:sz w:val="24"/>
                <w:szCs w:val="24"/>
              </w:rPr>
              <w:t>※</w:t>
            </w:r>
            <w:r w:rsidRPr="008122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12270">
              <w:rPr>
                <w:rFonts w:asciiTheme="majorEastAsia" w:eastAsiaTheme="majorEastAsia" w:hAnsiTheme="majorEastAsia"/>
                <w:sz w:val="24"/>
                <w:szCs w:val="24"/>
              </w:rPr>
              <w:t>対話に出席する人数は、</w:t>
            </w:r>
            <w:r w:rsidR="00434AE5" w:rsidRPr="00812270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812270">
              <w:rPr>
                <w:rFonts w:asciiTheme="majorEastAsia" w:eastAsiaTheme="majorEastAsia" w:hAnsiTheme="majorEastAsia"/>
                <w:sz w:val="24"/>
                <w:szCs w:val="24"/>
              </w:rPr>
              <w:t>グループにつき</w:t>
            </w:r>
            <w:r w:rsidR="00434AE5" w:rsidRPr="00812270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Pr="00812270">
              <w:rPr>
                <w:rFonts w:asciiTheme="majorEastAsia" w:eastAsiaTheme="majorEastAsia" w:hAnsiTheme="majorEastAsia"/>
                <w:sz w:val="24"/>
                <w:szCs w:val="24"/>
              </w:rPr>
              <w:t>名以内としてください。</w:t>
            </w:r>
          </w:p>
          <w:p w14:paraId="2A3E2887" w14:textId="3BD6832E" w:rsidR="00AD689D" w:rsidRDefault="00AD689D" w:rsidP="00564589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2270">
              <w:rPr>
                <w:rFonts w:asciiTheme="majorEastAsia" w:eastAsiaTheme="majorEastAsia" w:hAnsiTheme="majorEastAsia"/>
                <w:sz w:val="24"/>
                <w:szCs w:val="24"/>
              </w:rPr>
              <w:t>※</w:t>
            </w:r>
            <w:r w:rsidRPr="008122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対話の</w:t>
            </w:r>
            <w:r w:rsidR="00F7358C" w:rsidRPr="00812270">
              <w:rPr>
                <w:rFonts w:asciiTheme="majorEastAsia" w:eastAsiaTheme="majorEastAsia" w:hAnsiTheme="majorEastAsia"/>
                <w:sz w:val="24"/>
                <w:szCs w:val="24"/>
              </w:rPr>
              <w:t>実施日時及び場所を</w:t>
            </w:r>
            <w:r w:rsidR="00F7358C" w:rsidRPr="00812270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</w:t>
            </w:r>
            <w:r w:rsidR="00434AE5" w:rsidRPr="00812270">
              <w:rPr>
                <w:rFonts w:asciiTheme="majorEastAsia" w:eastAsiaTheme="majorEastAsia" w:hAnsiTheme="majorEastAsia"/>
                <w:sz w:val="24"/>
                <w:szCs w:val="24"/>
              </w:rPr>
              <w:t>メールにて</w:t>
            </w:r>
            <w:r w:rsidR="00434AE5" w:rsidRPr="00812270">
              <w:rPr>
                <w:rFonts w:asciiTheme="majorEastAsia" w:eastAsiaTheme="majorEastAsia" w:hAnsiTheme="majorEastAsia" w:hint="eastAsia"/>
                <w:sz w:val="24"/>
                <w:szCs w:val="24"/>
              </w:rPr>
              <w:t>ご</w:t>
            </w:r>
            <w:r w:rsidRPr="00812270">
              <w:rPr>
                <w:rFonts w:asciiTheme="majorEastAsia" w:eastAsiaTheme="majorEastAsia" w:hAnsiTheme="majorEastAsia"/>
                <w:sz w:val="24"/>
                <w:szCs w:val="24"/>
              </w:rPr>
              <w:t>連絡します</w:t>
            </w:r>
            <w:r w:rsidRPr="00812270">
              <w:rPr>
                <w:rFonts w:asciiTheme="majorEastAsia" w:eastAsiaTheme="majorEastAsia" w:hAnsiTheme="majorEastAsia" w:hint="eastAsia"/>
                <w:sz w:val="24"/>
                <w:szCs w:val="24"/>
              </w:rPr>
              <w:t>が、</w:t>
            </w:r>
            <w:r w:rsidRPr="00812270">
              <w:rPr>
                <w:rFonts w:asciiTheme="majorEastAsia" w:eastAsiaTheme="majorEastAsia" w:hAnsiTheme="majorEastAsia"/>
                <w:sz w:val="24"/>
                <w:szCs w:val="24"/>
              </w:rPr>
              <w:t>都合により希望に添え</w:t>
            </w:r>
            <w:r w:rsidR="00434AE5" w:rsidRPr="00812270">
              <w:rPr>
                <w:rFonts w:asciiTheme="majorEastAsia" w:eastAsiaTheme="majorEastAsia" w:hAnsiTheme="majorEastAsia"/>
                <w:sz w:val="24"/>
                <w:szCs w:val="24"/>
              </w:rPr>
              <w:t>ない場合もありますので</w:t>
            </w:r>
            <w:r w:rsidR="00434AE5" w:rsidRPr="00812270">
              <w:rPr>
                <w:rFonts w:asciiTheme="majorEastAsia" w:eastAsiaTheme="majorEastAsia" w:hAnsiTheme="majorEastAsia" w:hint="eastAsia"/>
                <w:sz w:val="24"/>
                <w:szCs w:val="24"/>
              </w:rPr>
              <w:t>、ご</w:t>
            </w:r>
            <w:r w:rsidRPr="00812270">
              <w:rPr>
                <w:rFonts w:asciiTheme="majorEastAsia" w:eastAsiaTheme="majorEastAsia" w:hAnsiTheme="majorEastAsia"/>
                <w:sz w:val="24"/>
                <w:szCs w:val="24"/>
              </w:rPr>
              <w:t>了承ください</w:t>
            </w:r>
            <w:r w:rsidRPr="00812270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</w:tbl>
    <w:p w14:paraId="605DAEF6" w14:textId="1E63B296" w:rsidR="00CF6E49" w:rsidRPr="00AD689D" w:rsidRDefault="00CF6E49" w:rsidP="00AD689D">
      <w:pPr>
        <w:widowControl/>
        <w:spacing w:line="24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CF6E49" w:rsidRPr="00AD689D" w:rsidSect="00AD689D">
      <w:footerReference w:type="default" r:id="rId8"/>
      <w:pgSz w:w="11906" w:h="16838"/>
      <w:pgMar w:top="680" w:right="1418" w:bottom="284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1D61" w14:textId="77777777" w:rsidR="00E7522F" w:rsidRDefault="00E7522F">
      <w:r>
        <w:separator/>
      </w:r>
    </w:p>
  </w:endnote>
  <w:endnote w:type="continuationSeparator" w:id="0">
    <w:p w14:paraId="3DAF5A30" w14:textId="77777777" w:rsidR="00E7522F" w:rsidRDefault="00E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C0A3" w14:textId="77777777" w:rsidR="00E7522F" w:rsidRDefault="00E7522F">
      <w:r>
        <w:separator/>
      </w:r>
    </w:p>
  </w:footnote>
  <w:footnote w:type="continuationSeparator" w:id="0">
    <w:p w14:paraId="624BFF87" w14:textId="77777777" w:rsidR="00E7522F" w:rsidRDefault="00E7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52CD"/>
    <w:rsid w:val="0004693A"/>
    <w:rsid w:val="001726BC"/>
    <w:rsid w:val="001D486A"/>
    <w:rsid w:val="001E10FE"/>
    <w:rsid w:val="00230F35"/>
    <w:rsid w:val="003020E1"/>
    <w:rsid w:val="003100A6"/>
    <w:rsid w:val="003D554A"/>
    <w:rsid w:val="004011CE"/>
    <w:rsid w:val="004322CB"/>
    <w:rsid w:val="00434AE5"/>
    <w:rsid w:val="00446041"/>
    <w:rsid w:val="004A254E"/>
    <w:rsid w:val="004A7E28"/>
    <w:rsid w:val="004B2A53"/>
    <w:rsid w:val="004B3859"/>
    <w:rsid w:val="004B3CFC"/>
    <w:rsid w:val="004D0955"/>
    <w:rsid w:val="004D2ACA"/>
    <w:rsid w:val="0051758A"/>
    <w:rsid w:val="00564589"/>
    <w:rsid w:val="005F1D36"/>
    <w:rsid w:val="00645009"/>
    <w:rsid w:val="006757C7"/>
    <w:rsid w:val="00696565"/>
    <w:rsid w:val="006A2431"/>
    <w:rsid w:val="006F0610"/>
    <w:rsid w:val="00743E6D"/>
    <w:rsid w:val="0075395A"/>
    <w:rsid w:val="00756305"/>
    <w:rsid w:val="007B7D43"/>
    <w:rsid w:val="007C4D68"/>
    <w:rsid w:val="007D1DE8"/>
    <w:rsid w:val="00812270"/>
    <w:rsid w:val="008125DE"/>
    <w:rsid w:val="008171E7"/>
    <w:rsid w:val="00836FC1"/>
    <w:rsid w:val="008E4BA3"/>
    <w:rsid w:val="008F6852"/>
    <w:rsid w:val="009057DD"/>
    <w:rsid w:val="00916395"/>
    <w:rsid w:val="0094786F"/>
    <w:rsid w:val="00950B4E"/>
    <w:rsid w:val="009F4932"/>
    <w:rsid w:val="009F4D86"/>
    <w:rsid w:val="00AD689D"/>
    <w:rsid w:val="00AE10E9"/>
    <w:rsid w:val="00AE1E78"/>
    <w:rsid w:val="00AF5A17"/>
    <w:rsid w:val="00AF5CC4"/>
    <w:rsid w:val="00B60955"/>
    <w:rsid w:val="00B82E49"/>
    <w:rsid w:val="00B83614"/>
    <w:rsid w:val="00B96708"/>
    <w:rsid w:val="00BB43E4"/>
    <w:rsid w:val="00BD7F2D"/>
    <w:rsid w:val="00C17AFC"/>
    <w:rsid w:val="00C31A43"/>
    <w:rsid w:val="00C62886"/>
    <w:rsid w:val="00CB3948"/>
    <w:rsid w:val="00CE4276"/>
    <w:rsid w:val="00CF1C75"/>
    <w:rsid w:val="00CF1F66"/>
    <w:rsid w:val="00CF6E49"/>
    <w:rsid w:val="00D514DB"/>
    <w:rsid w:val="00D84A07"/>
    <w:rsid w:val="00D92FE8"/>
    <w:rsid w:val="00DA319D"/>
    <w:rsid w:val="00DD3160"/>
    <w:rsid w:val="00E44E93"/>
    <w:rsid w:val="00E7522F"/>
    <w:rsid w:val="00EA1724"/>
    <w:rsid w:val="00EA7770"/>
    <w:rsid w:val="00F16736"/>
    <w:rsid w:val="00F44773"/>
    <w:rsid w:val="00F57D4F"/>
    <w:rsid w:val="00F65062"/>
    <w:rsid w:val="00F7358C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AD9A2F55-7F22-4B33-9B97-1572FBD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9F37-8A9C-4BCD-A3E3-ABBDFE6C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Administrator</cp:lastModifiedBy>
  <cp:revision>22</cp:revision>
  <cp:lastPrinted>2023-05-25T23:57:00Z</cp:lastPrinted>
  <dcterms:created xsi:type="dcterms:W3CDTF">2021-05-13T06:58:00Z</dcterms:created>
  <dcterms:modified xsi:type="dcterms:W3CDTF">2023-06-19T09:13:00Z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