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別記様式６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山形県知事　　　　　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  <w:u w:val="single" w:color="auto"/>
        </w:rPr>
        <w:t>　　　　　　</w:t>
      </w:r>
      <w:r>
        <w:rPr>
          <w:rFonts w:hint="eastAsia" w:asciiTheme="minorEastAsia" w:hAnsiTheme="minorEastAsia"/>
          <w:color w:val="000000" w:themeColor="text1"/>
          <w:kern w:val="0"/>
          <w:sz w:val="24"/>
        </w:rPr>
        <w:t>市町村長　殿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5670" w:leftChars="2700" w:firstLine="240" w:firstLine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氏名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center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改姓・転居等に係る報告書【やまがた若者定着枠】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240" w:hanging="240" w:hangingChars="10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Theme="minorEastAsia" w:hAnsiTheme="minorEastAsia"/>
          <w:color w:val="000000" w:themeColor="text1"/>
          <w:kern w:val="0"/>
          <w:sz w:val="24"/>
        </w:rPr>
        <w:t>　　令和８年度新やまがた就職促進奨学金返還支援事業【やまがた若者定着枠】募集要項の規定に基づき、次のとおり報告します。</w:t>
      </w:r>
    </w:p>
    <w:p>
      <w:pPr>
        <w:pStyle w:val="0"/>
        <w:adjustRightInd w:val="0"/>
        <w:ind w:firstLine="1800" w:firstLineChars="75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tbl>
      <w:tblPr>
        <w:tblStyle w:val="11"/>
        <w:tblW w:w="9072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05"/>
        <w:gridCol w:w="567"/>
        <w:gridCol w:w="1134"/>
        <w:gridCol w:w="3383"/>
        <w:gridCol w:w="3383"/>
      </w:tblGrid>
      <w:tr>
        <w:trPr>
          <w:trHeight w:val="567" w:hRule="atLeast"/>
        </w:trPr>
        <w:tc>
          <w:tcPr>
            <w:tcW w:w="605" w:type="dxa"/>
            <w:vMerge w:val="restart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助成候補者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項目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※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338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変更前</w:t>
            </w:r>
          </w:p>
        </w:tc>
        <w:tc>
          <w:tcPr>
            <w:tcW w:w="338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変更後</w:t>
            </w:r>
          </w:p>
        </w:tc>
      </w:tr>
      <w:tr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0"/>
              </w:rPr>
              <w:t>ふりがな</w:t>
            </w:r>
          </w:p>
        </w:tc>
        <w:tc>
          <w:tcPr>
            <w:tcW w:w="33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605" w:type="dxa"/>
            <w:vMerge w:val="continue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338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38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701" w:hRule="atLeast"/>
        </w:trPr>
        <w:tc>
          <w:tcPr>
            <w:tcW w:w="605" w:type="dxa"/>
            <w:vMerge w:val="continue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住所</w:t>
            </w:r>
          </w:p>
        </w:tc>
        <w:tc>
          <w:tcPr>
            <w:tcW w:w="338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38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605" w:type="dxa"/>
            <w:vMerge w:val="continue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338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605" w:type="dxa"/>
            <w:vMerge w:val="continue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</w:rPr>
              <w:t>ﾒｰﾙｱﾄﾞﾚｽ</w:t>
            </w:r>
          </w:p>
        </w:tc>
        <w:tc>
          <w:tcPr>
            <w:tcW w:w="338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38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720" w:hanging="720" w:hangingChars="300"/>
        <w:jc w:val="left"/>
        <w:rPr>
          <w:rFonts w:hint="default" w:asciiTheme="minorEastAsia" w:hAnsiTheme="minorEastAsia"/>
          <w:color w:val="000000" w:themeColor="text1"/>
          <w:kern w:val="0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4"/>
        </w:rPr>
        <w:t>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4"/>
        </w:rPr>
        <w:t>　（</w:t>
      </w:r>
      <w:r>
        <w:rPr>
          <w:rFonts w:hint="eastAsia" w:asciiTheme="minorEastAsia" w:hAnsiTheme="minorEastAsia"/>
          <w:color w:val="000000" w:themeColor="text1"/>
          <w:kern w:val="0"/>
          <w:sz w:val="22"/>
        </w:rPr>
        <w:t>※）変更があった項目に「○」をつけ、該当部分を記載すること。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kern w:val="0"/>
        </w:rPr>
      </w:pPr>
      <w:bookmarkStart w:id="0" w:name="_GoBack"/>
      <w:bookmarkEnd w:id="0"/>
    </w:p>
    <w:sectPr>
      <w:pgSz w:w="11906" w:h="16838"/>
      <w:pgMar w:top="1134" w:right="99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Mangal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Revision"/>
    <w:next w:val="27"/>
    <w:link w:val="0"/>
    <w:uiPriority w:val="0"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801</TotalTime>
  <Pages>4</Pages>
  <Words>3</Words>
  <Characters>1294</Characters>
  <Lines>1281</Lines>
  <Paragraphs>97</Paragraphs>
  <CharactersWithSpaces>1538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2026-04-27T08:06:00Z</cp:lastPrinted>
  <dcterms:created xsi:type="dcterms:W3CDTF">2025-03-14T08:48:00Z</dcterms:created>
  <dcterms:modified xsi:type="dcterms:W3CDTF">2026-04-28T09:37:01Z</dcterms:modified>
</cp:coreProperties>
</file>