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60E" w:rsidRPr="00A270EE" w:rsidRDefault="000368DF">
      <w:bookmarkStart w:id="0" w:name="_GoBack"/>
      <w:r w:rsidRPr="00A270EE">
        <w:rPr>
          <w:rFonts w:hint="eastAsia"/>
        </w:rPr>
        <w:t xml:space="preserve">別記様式１－４　特定販売に関する事項　</w:t>
      </w:r>
    </w:p>
    <w:p w:rsidR="00D7330B" w:rsidRPr="00A270EE" w:rsidRDefault="00D7330B"/>
    <w:p w:rsidR="00D7330B" w:rsidRPr="00A270EE" w:rsidRDefault="00D7330B">
      <w:r w:rsidRPr="00A270EE">
        <w:rPr>
          <w:rFonts w:hint="eastAsia"/>
        </w:rPr>
        <w:t>特定販売を行わない場合は、提出不要です。</w:t>
      </w:r>
    </w:p>
    <w:p w:rsidR="00D7330B" w:rsidRPr="00A270EE" w:rsidRDefault="00D7330B"/>
    <w:tbl>
      <w:tblPr>
        <w:tblStyle w:val="a3"/>
        <w:tblW w:w="9357" w:type="dxa"/>
        <w:tblInd w:w="-431" w:type="dxa"/>
        <w:tblLook w:val="04A0" w:firstRow="1" w:lastRow="0" w:firstColumn="1" w:lastColumn="0" w:noHBand="0" w:noVBand="1"/>
      </w:tblPr>
      <w:tblGrid>
        <w:gridCol w:w="2553"/>
        <w:gridCol w:w="6804"/>
      </w:tblGrid>
      <w:tr w:rsidR="00A270EE" w:rsidRPr="00A270EE" w:rsidTr="00D7330B">
        <w:tc>
          <w:tcPr>
            <w:tcW w:w="2553" w:type="dxa"/>
          </w:tcPr>
          <w:p w:rsidR="00D7330B" w:rsidRPr="00A270EE" w:rsidRDefault="00D7330B">
            <w:r w:rsidRPr="00A270EE">
              <w:rPr>
                <w:rFonts w:hint="eastAsia"/>
              </w:rPr>
              <w:t>特定販売を行う際使用する通信手段</w:t>
            </w:r>
          </w:p>
        </w:tc>
        <w:tc>
          <w:tcPr>
            <w:tcW w:w="6804" w:type="dxa"/>
          </w:tcPr>
          <w:p w:rsidR="00D7330B" w:rsidRPr="00A270EE" w:rsidRDefault="005743F6" w:rsidP="00D7330B">
            <w:pPr>
              <w:pStyle w:val="a4"/>
              <w:numPr>
                <w:ilvl w:val="0"/>
                <w:numId w:val="1"/>
              </w:numPr>
              <w:ind w:leftChars="0"/>
            </w:pPr>
            <w:r w:rsidRPr="00A270EE">
              <w:rPr>
                <w:rFonts w:hint="eastAsia"/>
              </w:rPr>
              <w:t xml:space="preserve">電話　</w:t>
            </w:r>
            <w:r w:rsidR="00D7330B" w:rsidRPr="00A270EE">
              <w:rPr>
                <w:rFonts w:hint="eastAsia"/>
              </w:rPr>
              <w:t xml:space="preserve">□　</w:t>
            </w:r>
            <w:r w:rsidRPr="00A270EE">
              <w:rPr>
                <w:rFonts w:hint="eastAsia"/>
              </w:rPr>
              <w:t>ＦＡＸ</w:t>
            </w:r>
            <w:r w:rsidR="00D7330B" w:rsidRPr="00A270EE">
              <w:rPr>
                <w:rFonts w:hint="eastAsia"/>
              </w:rPr>
              <w:t xml:space="preserve">　□　</w:t>
            </w:r>
            <w:r w:rsidRPr="00A270EE">
              <w:rPr>
                <w:rFonts w:hint="eastAsia"/>
              </w:rPr>
              <w:t>カタログ　□　インターネット</w:t>
            </w:r>
          </w:p>
          <w:p w:rsidR="00D7330B" w:rsidRPr="00A270EE" w:rsidRDefault="00D7330B" w:rsidP="00D7330B">
            <w:pPr>
              <w:pStyle w:val="a4"/>
              <w:numPr>
                <w:ilvl w:val="0"/>
                <w:numId w:val="1"/>
              </w:numPr>
              <w:ind w:leftChars="0"/>
            </w:pPr>
            <w:r w:rsidRPr="00A270EE">
              <w:rPr>
                <w:rFonts w:hint="eastAsia"/>
              </w:rPr>
              <w:t xml:space="preserve">その他（　　　　</w:t>
            </w:r>
            <w:r w:rsidR="005743F6" w:rsidRPr="00A270EE">
              <w:rPr>
                <w:rFonts w:hint="eastAsia"/>
              </w:rPr>
              <w:t xml:space="preserve">　　</w:t>
            </w:r>
            <w:r w:rsidRPr="00A270EE">
              <w:rPr>
                <w:rFonts w:hint="eastAsia"/>
              </w:rPr>
              <w:t>）</w:t>
            </w:r>
          </w:p>
        </w:tc>
      </w:tr>
      <w:tr w:rsidR="00A270EE" w:rsidRPr="00A270EE" w:rsidTr="00D7330B">
        <w:tc>
          <w:tcPr>
            <w:tcW w:w="2553" w:type="dxa"/>
          </w:tcPr>
          <w:p w:rsidR="00D7330B" w:rsidRPr="00A270EE" w:rsidRDefault="00D7330B">
            <w:r w:rsidRPr="00A270EE">
              <w:rPr>
                <w:rFonts w:hint="eastAsia"/>
              </w:rPr>
              <w:t>特定販売を行う医薬品の区分</w:t>
            </w:r>
          </w:p>
        </w:tc>
        <w:tc>
          <w:tcPr>
            <w:tcW w:w="6804" w:type="dxa"/>
          </w:tcPr>
          <w:p w:rsidR="00D7330B" w:rsidRPr="00A270EE" w:rsidRDefault="00D7330B" w:rsidP="00D7330B">
            <w:pPr>
              <w:pStyle w:val="a4"/>
              <w:numPr>
                <w:ilvl w:val="0"/>
                <w:numId w:val="1"/>
              </w:numPr>
              <w:ind w:leftChars="0"/>
            </w:pPr>
            <w:r w:rsidRPr="00A270EE">
              <w:rPr>
                <w:rFonts w:hint="eastAsia"/>
              </w:rPr>
              <w:t>第１類医薬品　□　指定第</w:t>
            </w:r>
            <w:r w:rsidRPr="00A270EE">
              <w:rPr>
                <w:rFonts w:hint="eastAsia"/>
              </w:rPr>
              <w:t>2</w:t>
            </w:r>
            <w:r w:rsidRPr="00A270EE">
              <w:rPr>
                <w:rFonts w:hint="eastAsia"/>
              </w:rPr>
              <w:t>類医薬品　□　第</w:t>
            </w:r>
            <w:r w:rsidRPr="00A270EE">
              <w:rPr>
                <w:rFonts w:hint="eastAsia"/>
              </w:rPr>
              <w:t>2</w:t>
            </w:r>
            <w:r w:rsidRPr="00A270EE">
              <w:rPr>
                <w:rFonts w:hint="eastAsia"/>
              </w:rPr>
              <w:t>類医薬品</w:t>
            </w:r>
          </w:p>
          <w:p w:rsidR="00D7330B" w:rsidRPr="00A270EE" w:rsidRDefault="00D7330B" w:rsidP="00D7330B">
            <w:pPr>
              <w:pStyle w:val="a4"/>
              <w:numPr>
                <w:ilvl w:val="0"/>
                <w:numId w:val="1"/>
              </w:numPr>
              <w:ind w:leftChars="0"/>
            </w:pPr>
            <w:r w:rsidRPr="00A270EE">
              <w:rPr>
                <w:rFonts w:hint="eastAsia"/>
              </w:rPr>
              <w:t>第３類医薬品　□　薬局製造</w:t>
            </w:r>
            <w:r w:rsidR="00300FC1" w:rsidRPr="00A270EE">
              <w:rPr>
                <w:rFonts w:hint="eastAsia"/>
              </w:rPr>
              <w:t>販売</w:t>
            </w:r>
            <w:r w:rsidRPr="00A270EE">
              <w:rPr>
                <w:rFonts w:hint="eastAsia"/>
              </w:rPr>
              <w:t>医薬品</w:t>
            </w:r>
          </w:p>
        </w:tc>
      </w:tr>
      <w:tr w:rsidR="00A270EE" w:rsidRPr="00A270EE" w:rsidTr="00D7330B">
        <w:tc>
          <w:tcPr>
            <w:tcW w:w="2553" w:type="dxa"/>
          </w:tcPr>
          <w:p w:rsidR="00300FC1" w:rsidRPr="00A270EE" w:rsidRDefault="00300FC1">
            <w:r w:rsidRPr="00A270EE">
              <w:rPr>
                <w:rFonts w:hint="eastAsia"/>
              </w:rPr>
              <w:t>特定販売を行う時間</w:t>
            </w:r>
          </w:p>
        </w:tc>
        <w:tc>
          <w:tcPr>
            <w:tcW w:w="6804" w:type="dxa"/>
          </w:tcPr>
          <w:p w:rsidR="00300FC1" w:rsidRPr="00A270EE" w:rsidRDefault="00300FC1" w:rsidP="00300FC1"/>
          <w:p w:rsidR="00300FC1" w:rsidRPr="00A270EE" w:rsidRDefault="00300FC1" w:rsidP="00300FC1"/>
        </w:tc>
      </w:tr>
      <w:tr w:rsidR="00A270EE" w:rsidRPr="00A270EE" w:rsidTr="00D7330B">
        <w:tc>
          <w:tcPr>
            <w:tcW w:w="2553" w:type="dxa"/>
          </w:tcPr>
          <w:p w:rsidR="00300FC1" w:rsidRPr="00A270EE" w:rsidRDefault="00300FC1">
            <w:r w:rsidRPr="00A270EE">
              <w:rPr>
                <w:rFonts w:hint="eastAsia"/>
              </w:rPr>
              <w:t>営業時間のうち特定販売のみを行う時間</w:t>
            </w:r>
          </w:p>
        </w:tc>
        <w:tc>
          <w:tcPr>
            <w:tcW w:w="6804" w:type="dxa"/>
          </w:tcPr>
          <w:p w:rsidR="00300FC1" w:rsidRPr="00A270EE" w:rsidRDefault="00300FC1" w:rsidP="00300FC1"/>
        </w:tc>
      </w:tr>
      <w:tr w:rsidR="00A270EE" w:rsidRPr="00A270EE" w:rsidTr="00D7330B">
        <w:tc>
          <w:tcPr>
            <w:tcW w:w="2553" w:type="dxa"/>
          </w:tcPr>
          <w:p w:rsidR="00D7330B" w:rsidRPr="00A270EE" w:rsidRDefault="00300FC1">
            <w:r w:rsidRPr="00A270EE">
              <w:rPr>
                <w:rFonts w:hint="eastAsia"/>
              </w:rPr>
              <w:t>特定販売の広告に</w:t>
            </w:r>
            <w:r w:rsidR="00D7330B" w:rsidRPr="00A270EE">
              <w:rPr>
                <w:rFonts w:hint="eastAsia"/>
              </w:rPr>
              <w:t>使用する薬局の名称</w:t>
            </w:r>
          </w:p>
        </w:tc>
        <w:tc>
          <w:tcPr>
            <w:tcW w:w="6804" w:type="dxa"/>
          </w:tcPr>
          <w:p w:rsidR="00D7330B" w:rsidRPr="00A270EE" w:rsidRDefault="00D7330B"/>
          <w:p w:rsidR="00D7330B" w:rsidRPr="00A270EE" w:rsidRDefault="00D7330B" w:rsidP="00D7330B">
            <w:r w:rsidRPr="00A270EE">
              <w:rPr>
                <w:rFonts w:hint="eastAsia"/>
              </w:rPr>
              <w:t>＊申請書記載の名称と異なる場合にのみ記載すること</w:t>
            </w:r>
          </w:p>
        </w:tc>
      </w:tr>
      <w:tr w:rsidR="00A270EE" w:rsidRPr="00A270EE" w:rsidTr="00D7330B">
        <w:tc>
          <w:tcPr>
            <w:tcW w:w="2553" w:type="dxa"/>
            <w:vMerge w:val="restart"/>
          </w:tcPr>
          <w:p w:rsidR="00D7330B" w:rsidRPr="00A270EE" w:rsidRDefault="00A04DAA">
            <w:r w:rsidRPr="00A270EE">
              <w:rPr>
                <w:rFonts w:hint="eastAsia"/>
              </w:rPr>
              <w:t>主たるホームページのアドレス（インターネットを利用して広告する場合）</w:t>
            </w:r>
          </w:p>
        </w:tc>
        <w:tc>
          <w:tcPr>
            <w:tcW w:w="6804" w:type="dxa"/>
          </w:tcPr>
          <w:p w:rsidR="00D7330B" w:rsidRPr="00A270EE" w:rsidRDefault="00D7330B">
            <w:r w:rsidRPr="00A270EE">
              <w:rPr>
                <w:rFonts w:hint="eastAsia"/>
              </w:rPr>
              <w:t>アドレス</w:t>
            </w:r>
            <w:r w:rsidR="005743F6" w:rsidRPr="00A270EE">
              <w:rPr>
                <w:rFonts w:hint="eastAsia"/>
              </w:rPr>
              <w:t xml:space="preserve">　</w:t>
            </w:r>
          </w:p>
          <w:p w:rsidR="00A04DAA" w:rsidRPr="00A270EE" w:rsidRDefault="00A04DAA"/>
        </w:tc>
      </w:tr>
      <w:tr w:rsidR="00A270EE" w:rsidRPr="00A270EE" w:rsidTr="001F2646">
        <w:trPr>
          <w:trHeight w:val="682"/>
        </w:trPr>
        <w:tc>
          <w:tcPr>
            <w:tcW w:w="2553" w:type="dxa"/>
            <w:vMerge/>
            <w:tcBorders>
              <w:bottom w:val="dashSmallGap" w:sz="4" w:space="0" w:color="auto"/>
            </w:tcBorders>
          </w:tcPr>
          <w:p w:rsidR="00A04DAA" w:rsidRPr="00A270EE" w:rsidRDefault="00A04DAA"/>
        </w:tc>
        <w:tc>
          <w:tcPr>
            <w:tcW w:w="6804" w:type="dxa"/>
            <w:tcBorders>
              <w:bottom w:val="dashSmallGap" w:sz="4" w:space="0" w:color="auto"/>
            </w:tcBorders>
          </w:tcPr>
          <w:p w:rsidR="00A04DAA" w:rsidRPr="00A270EE" w:rsidRDefault="00A04DAA">
            <w:r w:rsidRPr="00A270EE">
              <w:rPr>
                <w:rFonts w:hint="eastAsia"/>
              </w:rPr>
              <w:t>パスワード等　□有（　　　　　　　　　　　　　　）</w:t>
            </w:r>
          </w:p>
          <w:p w:rsidR="00A04DAA" w:rsidRPr="00A270EE" w:rsidRDefault="00A04DAA">
            <w:r w:rsidRPr="00A270EE">
              <w:rPr>
                <w:rFonts w:hint="eastAsia"/>
              </w:rPr>
              <w:t xml:space="preserve">　　　　　　　□無</w:t>
            </w:r>
          </w:p>
        </w:tc>
      </w:tr>
      <w:tr w:rsidR="00A270EE" w:rsidRPr="00A270EE" w:rsidTr="001F2646">
        <w:trPr>
          <w:trHeight w:val="682"/>
        </w:trPr>
        <w:tc>
          <w:tcPr>
            <w:tcW w:w="2553" w:type="dxa"/>
            <w:tcBorders>
              <w:top w:val="dashSmallGap" w:sz="4" w:space="0" w:color="auto"/>
            </w:tcBorders>
          </w:tcPr>
          <w:p w:rsidR="00A04DAA" w:rsidRPr="00A270EE" w:rsidRDefault="001F2646">
            <w:r w:rsidRPr="00A270EE">
              <w:rPr>
                <w:rFonts w:hint="eastAsia"/>
              </w:rPr>
              <w:t>主たるホームページ</w:t>
            </w:r>
            <w:r w:rsidR="00023482" w:rsidRPr="00A270EE">
              <w:rPr>
                <w:rFonts w:hint="eastAsia"/>
              </w:rPr>
              <w:t>の構成の概要</w:t>
            </w:r>
          </w:p>
        </w:tc>
        <w:tc>
          <w:tcPr>
            <w:tcW w:w="6804" w:type="dxa"/>
            <w:tcBorders>
              <w:top w:val="dashSmallGap" w:sz="4" w:space="0" w:color="auto"/>
            </w:tcBorders>
          </w:tcPr>
          <w:p w:rsidR="00A04DAA" w:rsidRPr="00A270EE" w:rsidRDefault="00023482" w:rsidP="00023482">
            <w:pPr>
              <w:jc w:val="left"/>
            </w:pPr>
            <w:r w:rsidRPr="00A270EE">
              <w:rPr>
                <w:rFonts w:hint="eastAsia"/>
              </w:rPr>
              <w:t>別紙のとおり※</w:t>
            </w:r>
          </w:p>
        </w:tc>
      </w:tr>
      <w:tr w:rsidR="00A270EE" w:rsidRPr="00A270EE" w:rsidTr="00D7330B">
        <w:tc>
          <w:tcPr>
            <w:tcW w:w="2553" w:type="dxa"/>
          </w:tcPr>
          <w:p w:rsidR="00D7330B" w:rsidRPr="00A270EE" w:rsidRDefault="00D7330B">
            <w:r w:rsidRPr="00A270EE">
              <w:rPr>
                <w:rFonts w:hint="eastAsia"/>
              </w:rPr>
              <w:t>保健所等による適切な監督を行うために必要な設備の概要</w:t>
            </w:r>
          </w:p>
          <w:p w:rsidR="00D7330B" w:rsidRPr="00A270EE" w:rsidRDefault="00D7330B">
            <w:r w:rsidRPr="00A270EE">
              <w:rPr>
                <w:rFonts w:hint="eastAsia"/>
              </w:rPr>
              <w:t>（特定販売のみを行う時間がある場合）</w:t>
            </w:r>
          </w:p>
        </w:tc>
        <w:tc>
          <w:tcPr>
            <w:tcW w:w="6804" w:type="dxa"/>
          </w:tcPr>
          <w:p w:rsidR="00D7330B" w:rsidRPr="00A270EE" w:rsidRDefault="00D7330B" w:rsidP="00D7330B">
            <w:pPr>
              <w:pStyle w:val="a4"/>
              <w:numPr>
                <w:ilvl w:val="0"/>
                <w:numId w:val="1"/>
              </w:numPr>
              <w:ind w:leftChars="0"/>
            </w:pPr>
            <w:r w:rsidRPr="00A270EE">
              <w:rPr>
                <w:rFonts w:hint="eastAsia"/>
              </w:rPr>
              <w:t xml:space="preserve">デジタルカメラ　□　</w:t>
            </w:r>
            <w:r w:rsidR="005743F6" w:rsidRPr="00A270EE">
              <w:rPr>
                <w:rFonts w:hint="eastAsia"/>
              </w:rPr>
              <w:t>パソコン　□　インターネット回線</w:t>
            </w:r>
          </w:p>
          <w:p w:rsidR="005743F6" w:rsidRPr="00A270EE" w:rsidRDefault="005743F6" w:rsidP="00D7330B">
            <w:pPr>
              <w:pStyle w:val="a4"/>
              <w:numPr>
                <w:ilvl w:val="0"/>
                <w:numId w:val="1"/>
              </w:numPr>
              <w:ind w:leftChars="0"/>
            </w:pPr>
            <w:r w:rsidRPr="00A270EE">
              <w:rPr>
                <w:rFonts w:hint="eastAsia"/>
              </w:rPr>
              <w:t>固定電話</w:t>
            </w:r>
          </w:p>
        </w:tc>
      </w:tr>
    </w:tbl>
    <w:p w:rsidR="00D7330B" w:rsidRPr="00A270EE" w:rsidRDefault="00D7330B"/>
    <w:p w:rsidR="00023482" w:rsidRPr="00A270EE" w:rsidRDefault="001F2646">
      <w:r w:rsidRPr="00A270EE">
        <w:rPr>
          <w:rFonts w:hint="eastAsia"/>
        </w:rPr>
        <w:t>※ホームページ</w:t>
      </w:r>
      <w:r w:rsidR="00023482" w:rsidRPr="00A270EE">
        <w:rPr>
          <w:rFonts w:hint="eastAsia"/>
        </w:rPr>
        <w:t>での医薬品の表示内容や表示すべき事項の表示状況等がわかるような</w:t>
      </w:r>
    </w:p>
    <w:p w:rsidR="00023482" w:rsidRPr="00A270EE" w:rsidRDefault="00023482" w:rsidP="000A36C4">
      <w:pPr>
        <w:ind w:leftChars="100" w:left="210"/>
      </w:pPr>
      <w:r w:rsidRPr="00A270EE">
        <w:rPr>
          <w:rFonts w:hint="eastAsia"/>
        </w:rPr>
        <w:t>ホームページのイメージ等の書類を添付すること。</w:t>
      </w:r>
      <w:r w:rsidR="000A36C4" w:rsidRPr="00A270EE">
        <w:rPr>
          <w:rFonts w:hint="eastAsia"/>
        </w:rPr>
        <w:t>カタログ等を用いて特定販売を行う場合においても、同様にその概要が分かる資料を提出すること。</w:t>
      </w:r>
      <w:bookmarkEnd w:id="0"/>
    </w:p>
    <w:sectPr w:rsidR="00023482" w:rsidRPr="00A27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8DF" w:rsidRDefault="000368DF" w:rsidP="000368DF">
      <w:r>
        <w:separator/>
      </w:r>
    </w:p>
  </w:endnote>
  <w:endnote w:type="continuationSeparator" w:id="0">
    <w:p w:rsidR="000368DF" w:rsidRDefault="000368DF" w:rsidP="00036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8DF" w:rsidRDefault="000368DF" w:rsidP="000368DF">
      <w:r>
        <w:separator/>
      </w:r>
    </w:p>
  </w:footnote>
  <w:footnote w:type="continuationSeparator" w:id="0">
    <w:p w:rsidR="000368DF" w:rsidRDefault="000368DF" w:rsidP="00036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E2737"/>
    <w:multiLevelType w:val="hybridMultilevel"/>
    <w:tmpl w:val="0C3E068E"/>
    <w:lvl w:ilvl="0" w:tplc="92D20178">
      <w:numFmt w:val="bullet"/>
      <w:lvlText w:val="□"/>
      <w:lvlJc w:val="left"/>
      <w:pPr>
        <w:ind w:left="360" w:hanging="360"/>
      </w:pPr>
      <w:rPr>
        <w:rFonts w:ascii="ＭＳ 明朝" w:eastAsia="ＭＳ 明朝" w:hAnsi="ＭＳ 明朝" w:cstheme="minorBidi" w:hint="eastAsia"/>
      </w:rPr>
    </w:lvl>
    <w:lvl w:ilvl="1" w:tplc="BBE25FC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0B"/>
    <w:rsid w:val="00023482"/>
    <w:rsid w:val="000368DF"/>
    <w:rsid w:val="000A36C4"/>
    <w:rsid w:val="001F2646"/>
    <w:rsid w:val="0024060E"/>
    <w:rsid w:val="00300FC1"/>
    <w:rsid w:val="005743F6"/>
    <w:rsid w:val="007F113D"/>
    <w:rsid w:val="00A04DAA"/>
    <w:rsid w:val="00A270EE"/>
    <w:rsid w:val="00D73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59CAB49-E3A3-4388-A9AB-059B4070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3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330B"/>
    <w:pPr>
      <w:ind w:leftChars="400" w:left="840"/>
    </w:pPr>
  </w:style>
  <w:style w:type="paragraph" w:styleId="a5">
    <w:name w:val="Balloon Text"/>
    <w:basedOn w:val="a"/>
    <w:link w:val="a6"/>
    <w:uiPriority w:val="99"/>
    <w:semiHidden/>
    <w:unhideWhenUsed/>
    <w:rsid w:val="007F11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F113D"/>
    <w:rPr>
      <w:rFonts w:asciiTheme="majorHAnsi" w:eastAsiaTheme="majorEastAsia" w:hAnsiTheme="majorHAnsi" w:cstheme="majorBidi"/>
      <w:noProof/>
      <w:sz w:val="18"/>
      <w:szCs w:val="18"/>
    </w:rPr>
  </w:style>
  <w:style w:type="paragraph" w:styleId="a7">
    <w:name w:val="header"/>
    <w:basedOn w:val="a"/>
    <w:link w:val="a8"/>
    <w:uiPriority w:val="99"/>
    <w:unhideWhenUsed/>
    <w:rsid w:val="000368DF"/>
    <w:pPr>
      <w:tabs>
        <w:tab w:val="center" w:pos="4252"/>
        <w:tab w:val="right" w:pos="8504"/>
      </w:tabs>
      <w:snapToGrid w:val="0"/>
    </w:pPr>
  </w:style>
  <w:style w:type="character" w:customStyle="1" w:styleId="a8">
    <w:name w:val="ヘッダー (文字)"/>
    <w:basedOn w:val="a0"/>
    <w:link w:val="a7"/>
    <w:uiPriority w:val="99"/>
    <w:rsid w:val="000368DF"/>
    <w:rPr>
      <w:noProof/>
    </w:rPr>
  </w:style>
  <w:style w:type="paragraph" w:styleId="a9">
    <w:name w:val="footer"/>
    <w:basedOn w:val="a"/>
    <w:link w:val="aa"/>
    <w:uiPriority w:val="99"/>
    <w:unhideWhenUsed/>
    <w:rsid w:val="000368DF"/>
    <w:pPr>
      <w:tabs>
        <w:tab w:val="center" w:pos="4252"/>
        <w:tab w:val="right" w:pos="8504"/>
      </w:tabs>
      <w:snapToGrid w:val="0"/>
    </w:pPr>
  </w:style>
  <w:style w:type="character" w:customStyle="1" w:styleId="aa">
    <w:name w:val="フッター (文字)"/>
    <w:basedOn w:val="a0"/>
    <w:link w:val="a9"/>
    <w:uiPriority w:val="99"/>
    <w:rsid w:val="000368D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Y11110PC017U</cp:lastModifiedBy>
  <cp:revision>7</cp:revision>
  <cp:lastPrinted>2019-03-12T00:16:00Z</cp:lastPrinted>
  <dcterms:created xsi:type="dcterms:W3CDTF">2019-01-28T05:43:00Z</dcterms:created>
  <dcterms:modified xsi:type="dcterms:W3CDTF">2019-03-15T09:11:00Z</dcterms:modified>
</cp:coreProperties>
</file>