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2C7E" w14:textId="77777777" w:rsidR="00424BF7" w:rsidRPr="00A22B43" w:rsidRDefault="00573E22" w:rsidP="00424BF7">
      <w:pPr>
        <w:jc w:val="right"/>
        <w:rPr>
          <w:rFonts w:ascii="ＭＳ 明朝" w:eastAsia="ＭＳ 明朝" w:hAnsi="ＭＳ 明朝"/>
          <w:color w:val="000000" w:themeColor="text1"/>
          <w:spacing w:val="16"/>
          <w:sz w:val="22"/>
          <w:szCs w:val="24"/>
        </w:rPr>
      </w:pPr>
      <w:bookmarkStart w:id="0" w:name="_Hlk130494222"/>
      <w:r w:rsidRPr="00A22B43">
        <w:rPr>
          <w:rFonts w:ascii="ＭＳ 明朝" w:eastAsia="ＭＳ 明朝" w:hAnsi="ＭＳ 明朝" w:hint="eastAsia"/>
          <w:color w:val="000000" w:themeColor="text1"/>
          <w:spacing w:val="16"/>
          <w:sz w:val="22"/>
          <w:szCs w:val="24"/>
        </w:rPr>
        <w:t>（様式２</w:t>
      </w:r>
      <w:r w:rsidR="00424BF7" w:rsidRPr="00A22B43">
        <w:rPr>
          <w:rFonts w:ascii="ＭＳ 明朝" w:eastAsia="ＭＳ 明朝" w:hAnsi="ＭＳ 明朝" w:hint="eastAsia"/>
          <w:color w:val="000000" w:themeColor="text1"/>
          <w:spacing w:val="16"/>
          <w:sz w:val="22"/>
          <w:szCs w:val="24"/>
        </w:rPr>
        <w:t>）</w:t>
      </w:r>
      <w:bookmarkEnd w:id="0"/>
    </w:p>
    <w:p w14:paraId="0F55BAB0" w14:textId="77777777" w:rsidR="00424BF7" w:rsidRPr="00A22B43" w:rsidRDefault="00424BF7" w:rsidP="007C5EDD">
      <w:pPr>
        <w:spacing w:before="240"/>
        <w:rPr>
          <w:rFonts w:ascii="ＭＳ 明朝" w:hAnsi="ＭＳ 明朝"/>
          <w:color w:val="000000" w:themeColor="text1"/>
          <w:spacing w:val="16"/>
          <w:sz w:val="22"/>
        </w:rPr>
      </w:pPr>
    </w:p>
    <w:p w14:paraId="66E7AE67" w14:textId="77777777" w:rsidR="00424BF7" w:rsidRPr="00A22B43" w:rsidRDefault="00424BF7" w:rsidP="00424BF7">
      <w:pPr>
        <w:jc w:val="center"/>
        <w:rPr>
          <w:rFonts w:ascii="ＭＳ 明朝" w:hAnsi="ＭＳ 明朝"/>
          <w:color w:val="000000" w:themeColor="text1"/>
          <w:spacing w:val="16"/>
          <w:sz w:val="40"/>
          <w:szCs w:val="40"/>
        </w:rPr>
      </w:pPr>
      <w:r w:rsidRPr="00A22B43">
        <w:rPr>
          <w:rFonts w:ascii="ＭＳ 明朝" w:hAnsi="ＭＳ 明朝" w:hint="eastAsia"/>
          <w:color w:val="000000" w:themeColor="text1"/>
          <w:spacing w:val="16"/>
          <w:sz w:val="40"/>
          <w:szCs w:val="40"/>
        </w:rPr>
        <w:t>共 同 企 業 体 協 定 書</w:t>
      </w:r>
    </w:p>
    <w:p w14:paraId="611A95A9" w14:textId="77777777" w:rsidR="00424BF7" w:rsidRPr="00A22B43" w:rsidRDefault="00424BF7" w:rsidP="007C5EDD">
      <w:pPr>
        <w:spacing w:before="240"/>
        <w:rPr>
          <w:rFonts w:ascii="ＭＳ 明朝" w:hAnsi="ＭＳ 明朝"/>
          <w:color w:val="000000" w:themeColor="text1"/>
          <w:spacing w:val="16"/>
          <w:sz w:val="22"/>
        </w:rPr>
      </w:pPr>
    </w:p>
    <w:p w14:paraId="53EC51FB"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(目的)</w:t>
      </w:r>
    </w:p>
    <w:p w14:paraId="2C11DF01" w14:textId="77777777" w:rsidR="00D53FAD" w:rsidRPr="00A22B43" w:rsidRDefault="00424BF7" w:rsidP="00D53FAD">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当共同企業体は、次の事業を共同連帯して営むことを目的とする。</w:t>
      </w:r>
    </w:p>
    <w:p w14:paraId="44A4F484" w14:textId="3335793B" w:rsidR="00D53FAD"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(1)</w:t>
      </w:r>
      <w:r w:rsidR="009258CE">
        <w:rPr>
          <w:rFonts w:ascii="ＭＳ 明朝" w:hAnsi="ＭＳ 明朝" w:hint="eastAsia"/>
          <w:color w:val="000000" w:themeColor="text1"/>
          <w:spacing w:val="16"/>
          <w:sz w:val="22"/>
        </w:rPr>
        <w:t xml:space="preserve"> </w:t>
      </w:r>
      <w:r w:rsidR="00DE2193">
        <w:rPr>
          <w:rFonts w:ascii="ＭＳ 明朝" w:hAnsi="ＭＳ 明朝" w:hint="eastAsia"/>
          <w:color w:val="000000" w:themeColor="text1"/>
          <w:spacing w:val="16"/>
          <w:sz w:val="22"/>
        </w:rPr>
        <w:t>山形市発注に係る</w:t>
      </w:r>
      <w:r w:rsidR="002B61D7" w:rsidRPr="002B61D7">
        <w:rPr>
          <w:rFonts w:ascii="ＭＳ 明朝" w:hAnsi="ＭＳ 明朝" w:hint="eastAsia"/>
          <w:color w:val="000000" w:themeColor="text1"/>
          <w:spacing w:val="16"/>
          <w:sz w:val="22"/>
        </w:rPr>
        <w:t>山形市立出羽小学校屋内運動場改築建築工事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当該工事内容の変更に伴う工事を含む。以下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建設工事」という。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の請負</w:t>
      </w:r>
    </w:p>
    <w:p w14:paraId="07454CEA" w14:textId="77777777" w:rsidR="00424BF7"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(2)</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前号に附帯する事業</w:t>
      </w:r>
    </w:p>
    <w:p w14:paraId="08A46223" w14:textId="77777777" w:rsidR="00424BF7" w:rsidRPr="00A22B43" w:rsidRDefault="00424BF7" w:rsidP="002D5896">
      <w:pPr>
        <w:spacing w:line="499" w:lineRule="exact"/>
        <w:rPr>
          <w:rFonts w:ascii="ＭＳ 明朝" w:hAnsi="ＭＳ 明朝"/>
          <w:color w:val="000000" w:themeColor="text1"/>
          <w:spacing w:val="16"/>
          <w:sz w:val="22"/>
        </w:rPr>
      </w:pPr>
    </w:p>
    <w:p w14:paraId="255583E0"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(名称)</w:t>
      </w:r>
    </w:p>
    <w:p w14:paraId="5CB0F3D4"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w:t>
      </w:r>
      <w:r w:rsidRPr="00A22B43">
        <w:rPr>
          <w:rFonts w:ascii="ＭＳ 明朝" w:hAnsi="ＭＳ 明朝" w:hint="eastAsia"/>
          <w:color w:val="000000" w:themeColor="text1"/>
          <w:spacing w:val="16"/>
          <w:sz w:val="22"/>
          <w:u w:val="single"/>
        </w:rPr>
        <w:t xml:space="preserve">　　　　　　　　　　　　　　　　　　建設工事共同企業体</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当企業体」という。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と称する</w:t>
      </w:r>
      <w:r w:rsidRPr="00A22B43">
        <w:rPr>
          <w:rFonts w:ascii="ＭＳ 明朝" w:hAnsi="ＭＳ 明朝" w:hint="eastAsia"/>
          <w:color w:val="000000" w:themeColor="text1"/>
          <w:spacing w:val="16"/>
          <w:sz w:val="22"/>
        </w:rPr>
        <w:t>。</w:t>
      </w:r>
    </w:p>
    <w:p w14:paraId="0B86E27D" w14:textId="77777777" w:rsidR="00424BF7" w:rsidRPr="00A22B43" w:rsidRDefault="00424BF7" w:rsidP="002D5896">
      <w:pPr>
        <w:spacing w:line="499" w:lineRule="exact"/>
        <w:rPr>
          <w:rFonts w:ascii="ＭＳ 明朝" w:hAnsi="ＭＳ 明朝"/>
          <w:color w:val="000000" w:themeColor="text1"/>
          <w:spacing w:val="16"/>
          <w:sz w:val="22"/>
        </w:rPr>
      </w:pPr>
    </w:p>
    <w:p w14:paraId="50AB7A0D"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(事業所の所在地)</w:t>
      </w:r>
    </w:p>
    <w:p w14:paraId="5D7617BE"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当企業体は、事務所を</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に置く。</w:t>
      </w:r>
    </w:p>
    <w:p w14:paraId="1679B7C1" w14:textId="77777777" w:rsidR="00424BF7" w:rsidRPr="00A22B43" w:rsidRDefault="00424BF7" w:rsidP="002D5896">
      <w:pPr>
        <w:spacing w:line="499" w:lineRule="exact"/>
        <w:rPr>
          <w:rFonts w:ascii="ＭＳ 明朝" w:hAnsi="ＭＳ 明朝"/>
          <w:color w:val="000000" w:themeColor="text1"/>
          <w:spacing w:val="16"/>
          <w:sz w:val="22"/>
        </w:rPr>
      </w:pPr>
    </w:p>
    <w:p w14:paraId="568B37E3"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(成立の時期及び解散の時期)</w:t>
      </w:r>
    </w:p>
    <w:p w14:paraId="35EBD1F6" w14:textId="0B7893F2"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004818A5">
        <w:rPr>
          <w:rFonts w:ascii="ＭＳ 明朝" w:hAnsi="ＭＳ 明朝" w:hint="eastAsia"/>
          <w:color w:val="000000" w:themeColor="text1"/>
          <w:spacing w:val="16"/>
          <w:sz w:val="22"/>
        </w:rPr>
        <w:t>令和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日に成立し、建設工事の請負契約の履行後</w:t>
      </w:r>
      <w:r w:rsidRPr="00A22B43">
        <w:rPr>
          <w:rFonts w:ascii="ＭＳ 明朝" w:hAnsi="ＭＳ 明朝" w:hint="eastAsia"/>
          <w:color w:val="000000" w:themeColor="text1"/>
          <w:spacing w:val="16"/>
          <w:sz w:val="22"/>
        </w:rPr>
        <w:t>３</w:t>
      </w:r>
      <w:r w:rsidR="00DE2193">
        <w:rPr>
          <w:rFonts w:ascii="ＭＳ 明朝" w:hAnsi="ＭＳ 明朝" w:hint="eastAsia"/>
          <w:color w:val="000000" w:themeColor="text1"/>
          <w:spacing w:val="16"/>
          <w:sz w:val="22"/>
        </w:rPr>
        <w:t>か</w:t>
      </w:r>
      <w:r w:rsidRPr="00A22B43">
        <w:rPr>
          <w:rFonts w:ascii="ＭＳ 明朝" w:hAnsi="ＭＳ 明朝" w:hint="eastAsia"/>
          <w:color w:val="000000" w:themeColor="text1"/>
          <w:spacing w:val="16"/>
          <w:sz w:val="22"/>
        </w:rPr>
        <w:t>月を経過するまでの間は</w:t>
      </w:r>
      <w:r w:rsidRPr="00A22B43">
        <w:rPr>
          <w:rFonts w:ascii="ＭＳ 明朝" w:hAnsi="ＭＳ 明朝"/>
          <w:color w:val="000000" w:themeColor="text1"/>
          <w:spacing w:val="16"/>
          <w:sz w:val="22"/>
        </w:rPr>
        <w:t>、解散することができない。</w:t>
      </w:r>
    </w:p>
    <w:p w14:paraId="32E2A3AF"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建設工事を請け負うことができなかったときは、当企業体は、前項の規定にかかわら</w:t>
      </w:r>
      <w:r w:rsidRPr="00A22B43">
        <w:rPr>
          <w:rFonts w:ascii="ＭＳ 明朝" w:hAnsi="ＭＳ 明朝" w:hint="eastAsia"/>
          <w:color w:val="000000" w:themeColor="text1"/>
          <w:spacing w:val="16"/>
          <w:sz w:val="22"/>
        </w:rPr>
        <w:t>ず</w:t>
      </w:r>
      <w:r w:rsidRPr="00A22B43">
        <w:rPr>
          <w:rFonts w:ascii="ＭＳ 明朝" w:hAnsi="ＭＳ 明朝"/>
          <w:color w:val="000000" w:themeColor="text1"/>
          <w:spacing w:val="16"/>
          <w:sz w:val="22"/>
        </w:rPr>
        <w:t>、当該建設工事に係る請負契約が締結された日に解散するものとする。</w:t>
      </w:r>
    </w:p>
    <w:p w14:paraId="3BAE37D5" w14:textId="77777777" w:rsidR="00424BF7" w:rsidRPr="00A22B43" w:rsidRDefault="00424BF7" w:rsidP="002D5896">
      <w:pPr>
        <w:spacing w:line="499" w:lineRule="exact"/>
        <w:rPr>
          <w:rFonts w:ascii="ＭＳ 明朝" w:hAnsi="ＭＳ 明朝"/>
          <w:color w:val="000000" w:themeColor="text1"/>
          <w:spacing w:val="16"/>
          <w:sz w:val="22"/>
        </w:rPr>
      </w:pPr>
    </w:p>
    <w:p w14:paraId="25A0B64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(構成員の住所及び名称)</w:t>
      </w:r>
    </w:p>
    <w:p w14:paraId="217CA738"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当企業体の構成員は、次のとおりとする。</w:t>
      </w:r>
    </w:p>
    <w:p w14:paraId="4627CD62"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498"/>
        </w:rPr>
        <w:t>住</w:t>
      </w:r>
      <w:r w:rsidRPr="00A22B43">
        <w:rPr>
          <w:rFonts w:ascii="ＭＳ 明朝" w:hAnsi="ＭＳ 明朝" w:hint="eastAsia"/>
          <w:color w:val="000000" w:themeColor="text1"/>
          <w:kern w:val="0"/>
          <w:sz w:val="22"/>
          <w:fitText w:val="1540" w:id="1681130498"/>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FFF11B9" w14:textId="77777777" w:rsidR="00424BF7" w:rsidRPr="00A22B43" w:rsidRDefault="00424BF7"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497"/>
        </w:rPr>
        <w:t>商号又は名</w:t>
      </w:r>
      <w:r w:rsidRPr="00A22B43">
        <w:rPr>
          <w:rFonts w:ascii="ＭＳ 明朝" w:hAnsi="ＭＳ 明朝" w:hint="eastAsia"/>
          <w:color w:val="000000" w:themeColor="text1"/>
          <w:kern w:val="0"/>
          <w:sz w:val="22"/>
          <w:fitText w:val="1540" w:id="1681130497"/>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757E056"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499"/>
        </w:rPr>
        <w:t>代表者</w:t>
      </w:r>
      <w:r w:rsidRPr="00A22B43">
        <w:rPr>
          <w:rFonts w:ascii="ＭＳ 明朝" w:hAnsi="ＭＳ 明朝" w:hint="eastAsia"/>
          <w:color w:val="000000" w:themeColor="text1"/>
          <w:kern w:val="0"/>
          <w:sz w:val="22"/>
          <w:fitText w:val="1540" w:id="1681130499"/>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01464672"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rPr>
        <w:t>日</w:t>
      </w:r>
    </w:p>
    <w:p w14:paraId="000938FE"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7CDC16E0" w14:textId="77777777" w:rsidR="003B56E4" w:rsidRPr="00A22B43" w:rsidRDefault="003B56E4" w:rsidP="002D5896">
      <w:pPr>
        <w:spacing w:line="499" w:lineRule="exact"/>
        <w:rPr>
          <w:rFonts w:ascii="ＭＳ 明朝" w:hAnsi="ＭＳ 明朝"/>
          <w:color w:val="000000" w:themeColor="text1"/>
          <w:spacing w:val="16"/>
          <w:sz w:val="22"/>
        </w:rPr>
      </w:pPr>
    </w:p>
    <w:p w14:paraId="22669A54" w14:textId="77777777" w:rsidR="00F82DB2" w:rsidRPr="00A22B43" w:rsidRDefault="00F82DB2"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752"/>
        </w:rPr>
        <w:lastRenderedPageBreak/>
        <w:t>住</w:t>
      </w:r>
      <w:r w:rsidRPr="00A22B43">
        <w:rPr>
          <w:rFonts w:ascii="ＭＳ 明朝" w:hAnsi="ＭＳ 明朝" w:hint="eastAsia"/>
          <w:color w:val="000000" w:themeColor="text1"/>
          <w:kern w:val="0"/>
          <w:sz w:val="22"/>
          <w:fitText w:val="1540" w:id="1681130752"/>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553B5B29" w14:textId="77777777" w:rsidR="00F82DB2" w:rsidRPr="00A22B43" w:rsidRDefault="00F82DB2"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753"/>
        </w:rPr>
        <w:t>商号又は名</w:t>
      </w:r>
      <w:r w:rsidRPr="00A22B43">
        <w:rPr>
          <w:rFonts w:ascii="ＭＳ 明朝" w:hAnsi="ＭＳ 明朝" w:hint="eastAsia"/>
          <w:color w:val="000000" w:themeColor="text1"/>
          <w:kern w:val="0"/>
          <w:sz w:val="22"/>
          <w:fitText w:val="1540" w:id="1681130753"/>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1251B25"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754"/>
        </w:rPr>
        <w:t>代表者</w:t>
      </w:r>
      <w:r w:rsidRPr="00A22B43">
        <w:rPr>
          <w:rFonts w:ascii="ＭＳ 明朝" w:hAnsi="ＭＳ 明朝" w:hint="eastAsia"/>
          <w:color w:val="000000" w:themeColor="text1"/>
          <w:kern w:val="0"/>
          <w:sz w:val="22"/>
          <w:fitText w:val="1540" w:id="1681130754"/>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78F3FD1"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7D902BE9" w14:textId="77777777" w:rsidR="00424BF7" w:rsidRPr="00A22B43" w:rsidRDefault="007C5EDD"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color w:val="000000" w:themeColor="text1"/>
          <w:spacing w:val="16"/>
          <w:sz w:val="22"/>
        </w:rPr>
        <w:t>)</w:t>
      </w:r>
    </w:p>
    <w:p w14:paraId="1EF17492" w14:textId="77777777" w:rsidR="003D4293" w:rsidRPr="00A22B43" w:rsidRDefault="003D4293" w:rsidP="002D5896">
      <w:pPr>
        <w:spacing w:line="499" w:lineRule="exact"/>
        <w:rPr>
          <w:rFonts w:ascii="ＭＳ 明朝" w:hAnsi="ＭＳ 明朝"/>
          <w:color w:val="000000" w:themeColor="text1"/>
          <w:spacing w:val="16"/>
          <w:sz w:val="22"/>
        </w:rPr>
      </w:pPr>
    </w:p>
    <w:p w14:paraId="3011C04F"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(代表者の名称)</w:t>
      </w:r>
    </w:p>
    <w:p w14:paraId="340B642D"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を代表者とする。</w:t>
      </w:r>
    </w:p>
    <w:p w14:paraId="340EE525" w14:textId="77777777" w:rsidR="00424BF7" w:rsidRPr="00A22B43" w:rsidRDefault="00424BF7" w:rsidP="002D5896">
      <w:pPr>
        <w:spacing w:line="499" w:lineRule="exact"/>
        <w:rPr>
          <w:rFonts w:ascii="ＭＳ 明朝" w:hAnsi="ＭＳ 明朝"/>
          <w:color w:val="000000" w:themeColor="text1"/>
          <w:spacing w:val="16"/>
          <w:sz w:val="22"/>
        </w:rPr>
      </w:pPr>
    </w:p>
    <w:p w14:paraId="3A798B4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(代表者の権限)</w:t>
      </w:r>
    </w:p>
    <w:p w14:paraId="63E08CD6"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当企業体の代表者は、建設工事の</w:t>
      </w:r>
      <w:r w:rsidRPr="00A22B43">
        <w:rPr>
          <w:rFonts w:ascii="ＭＳ 明朝" w:hAnsi="ＭＳ 明朝" w:hint="eastAsia"/>
          <w:color w:val="000000" w:themeColor="text1"/>
          <w:spacing w:val="16"/>
          <w:sz w:val="22"/>
        </w:rPr>
        <w:t>施工</w:t>
      </w:r>
      <w:r w:rsidRPr="00A22B43">
        <w:rPr>
          <w:rFonts w:ascii="ＭＳ 明朝" w:hAnsi="ＭＳ 明朝"/>
          <w:color w:val="000000" w:themeColor="text1"/>
          <w:spacing w:val="16"/>
          <w:sz w:val="22"/>
        </w:rPr>
        <w:t>に関し、当企業体を代表して発注者及び監</w:t>
      </w:r>
      <w:r w:rsidRPr="00A22B43">
        <w:rPr>
          <w:rFonts w:ascii="ＭＳ 明朝" w:hAnsi="ＭＳ 明朝" w:hint="eastAsia"/>
          <w:color w:val="000000" w:themeColor="text1"/>
          <w:spacing w:val="16"/>
          <w:sz w:val="22"/>
        </w:rPr>
        <w:t>督官庁等と折衝する権限並びに自己の名義をもって請負代金（</w:t>
      </w:r>
      <w:r w:rsidRPr="00A22B43">
        <w:rPr>
          <w:rFonts w:ascii="ＭＳ 明朝" w:hAnsi="ＭＳ 明朝"/>
          <w:color w:val="000000" w:themeColor="text1"/>
          <w:spacing w:val="16"/>
          <w:sz w:val="22"/>
        </w:rPr>
        <w:t>前払金及び部分払金を含</w:t>
      </w:r>
      <w:r w:rsidRPr="00A22B43">
        <w:rPr>
          <w:rFonts w:ascii="ＭＳ 明朝" w:hAnsi="ＭＳ 明朝" w:hint="eastAsia"/>
          <w:color w:val="000000" w:themeColor="text1"/>
          <w:spacing w:val="16"/>
          <w:sz w:val="22"/>
        </w:rPr>
        <w:t>む。）</w:t>
      </w:r>
      <w:r w:rsidRPr="00A22B43">
        <w:rPr>
          <w:rFonts w:ascii="ＭＳ 明朝" w:hAnsi="ＭＳ 明朝"/>
          <w:color w:val="000000" w:themeColor="text1"/>
          <w:spacing w:val="16"/>
          <w:sz w:val="22"/>
        </w:rPr>
        <w:t>の請求、受領及び当企業体に属する財産を管理する権限を有するものとする。</w:t>
      </w:r>
    </w:p>
    <w:p w14:paraId="3887E57A" w14:textId="77777777" w:rsidR="00424BF7" w:rsidRPr="00A22B43" w:rsidRDefault="00424BF7" w:rsidP="002D5896">
      <w:pPr>
        <w:spacing w:line="499" w:lineRule="exact"/>
        <w:rPr>
          <w:rFonts w:ascii="ＭＳ 明朝" w:hAnsi="ＭＳ 明朝"/>
          <w:color w:val="000000" w:themeColor="text1"/>
          <w:spacing w:val="16"/>
          <w:sz w:val="22"/>
        </w:rPr>
      </w:pPr>
    </w:p>
    <w:p w14:paraId="507B5D33" w14:textId="77777777" w:rsidR="00424BF7" w:rsidRPr="00A22B43" w:rsidRDefault="00424BF7" w:rsidP="002D5896">
      <w:pPr>
        <w:spacing w:line="499" w:lineRule="exact"/>
        <w:ind w:firstLineChars="100" w:firstLine="252"/>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(構成員の出資の割合)</w:t>
      </w:r>
    </w:p>
    <w:p w14:paraId="27B34C3D"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w:t>
      </w:r>
      <w:r w:rsidRPr="00A22B43">
        <w:rPr>
          <w:rFonts w:ascii="ＭＳ 明朝" w:hAnsi="ＭＳ 明朝" w:hint="eastAsia"/>
          <w:color w:val="000000" w:themeColor="text1"/>
          <w:spacing w:val="16"/>
          <w:sz w:val="22"/>
        </w:rPr>
        <w:t>の</w:t>
      </w:r>
      <w:r w:rsidRPr="00A22B43">
        <w:rPr>
          <w:rFonts w:ascii="ＭＳ 明朝" w:hAnsi="ＭＳ 明朝"/>
          <w:color w:val="000000" w:themeColor="text1"/>
          <w:spacing w:val="16"/>
          <w:sz w:val="22"/>
        </w:rPr>
        <w:t>構成員の出資割合は、次のとおりとする。ただし、当該建設工事に</w:t>
      </w:r>
      <w:r w:rsidRPr="00A22B43">
        <w:rPr>
          <w:rFonts w:ascii="ＭＳ 明朝" w:hAnsi="ＭＳ 明朝" w:hint="eastAsia"/>
          <w:color w:val="000000" w:themeColor="text1"/>
          <w:spacing w:val="16"/>
          <w:sz w:val="22"/>
        </w:rPr>
        <w:t>ついて発注者と契約内容の変更増減があっても</w:t>
      </w:r>
      <w:r w:rsidRPr="00A22B43">
        <w:rPr>
          <w:rFonts w:ascii="ＭＳ 明朝" w:hAnsi="ＭＳ 明朝"/>
          <w:color w:val="000000" w:themeColor="text1"/>
          <w:spacing w:val="16"/>
          <w:sz w:val="22"/>
        </w:rPr>
        <w:t>、構成員の出資割合は変わらないものとす</w:t>
      </w:r>
      <w:r w:rsidRPr="00A22B43">
        <w:rPr>
          <w:rFonts w:ascii="ＭＳ 明朝" w:hAnsi="ＭＳ 明朝" w:hint="eastAsia"/>
          <w:color w:val="000000" w:themeColor="text1"/>
          <w:spacing w:val="16"/>
          <w:sz w:val="22"/>
        </w:rPr>
        <w:t>る。</w:t>
      </w:r>
    </w:p>
    <w:p w14:paraId="24808A6B" w14:textId="77777777" w:rsidR="003D4293"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003D4293" w:rsidRPr="00A22B43">
        <w:rPr>
          <w:rFonts w:ascii="ＭＳ 明朝" w:hAnsi="ＭＳ 明朝"/>
          <w:color w:val="000000" w:themeColor="text1"/>
          <w:spacing w:val="16"/>
          <w:sz w:val="22"/>
        </w:rPr>
        <w:t>%</w:t>
      </w:r>
    </w:p>
    <w:p w14:paraId="724ADE92" w14:textId="77777777" w:rsidR="00424BF7"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496D9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金銭以外のものによる出資については、時価を参しゃくのうえ、構成員が協議して評</w:t>
      </w:r>
      <w:r w:rsidRPr="00A22B43">
        <w:rPr>
          <w:rFonts w:ascii="ＭＳ 明朝" w:hAnsi="ＭＳ 明朝" w:hint="eastAsia"/>
          <w:color w:val="000000" w:themeColor="text1"/>
          <w:spacing w:val="16"/>
          <w:sz w:val="22"/>
        </w:rPr>
        <w:t>価するものとする。</w:t>
      </w:r>
    </w:p>
    <w:p w14:paraId="44FF1380" w14:textId="77777777" w:rsidR="00424BF7" w:rsidRPr="00A22B43" w:rsidRDefault="00424BF7" w:rsidP="002D5896">
      <w:pPr>
        <w:spacing w:line="499" w:lineRule="exact"/>
        <w:rPr>
          <w:rFonts w:ascii="ＭＳ 明朝" w:hAnsi="ＭＳ 明朝"/>
          <w:color w:val="000000" w:themeColor="text1"/>
          <w:spacing w:val="16"/>
          <w:sz w:val="22"/>
        </w:rPr>
      </w:pPr>
    </w:p>
    <w:p w14:paraId="089BEBD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(運営委員会)</w:t>
      </w:r>
    </w:p>
    <w:p w14:paraId="60B2945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当企業体は、構成員全員をもって運営委員会を設け、建設工事の完成に当たるも</w:t>
      </w:r>
      <w:r w:rsidRPr="00A22B43">
        <w:rPr>
          <w:rFonts w:ascii="ＭＳ 明朝" w:hAnsi="ＭＳ 明朝" w:hint="eastAsia"/>
          <w:color w:val="000000" w:themeColor="text1"/>
          <w:spacing w:val="16"/>
          <w:sz w:val="22"/>
        </w:rPr>
        <w:t>のとする。</w:t>
      </w:r>
    </w:p>
    <w:p w14:paraId="3DF24252" w14:textId="77777777" w:rsidR="00424BF7" w:rsidRPr="00A22B43" w:rsidRDefault="00424BF7" w:rsidP="002D5896">
      <w:pPr>
        <w:spacing w:line="499" w:lineRule="exact"/>
        <w:ind w:left="220" w:hanging="220"/>
        <w:rPr>
          <w:rFonts w:ascii="ＭＳ 明朝" w:hAnsi="ＭＳ 明朝"/>
          <w:color w:val="000000" w:themeColor="text1"/>
          <w:spacing w:val="16"/>
          <w:sz w:val="22"/>
        </w:rPr>
      </w:pPr>
    </w:p>
    <w:p w14:paraId="11E726C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(構成員の責任)</w:t>
      </w:r>
    </w:p>
    <w:p w14:paraId="6BC72B61"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第１０</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各構成員は、建設工事の請負契約の履行に関し、連帯して責任を負うものとす</w:t>
      </w:r>
      <w:r w:rsidRPr="00A22B43">
        <w:rPr>
          <w:rFonts w:ascii="ＭＳ 明朝" w:hAnsi="ＭＳ 明朝" w:hint="eastAsia"/>
          <w:color w:val="000000" w:themeColor="text1"/>
          <w:spacing w:val="16"/>
          <w:sz w:val="22"/>
        </w:rPr>
        <w:t>る。</w:t>
      </w:r>
    </w:p>
    <w:p w14:paraId="52D823F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(取引金融機関)</w:t>
      </w:r>
    </w:p>
    <w:p w14:paraId="48E7D08F" w14:textId="4C54031C"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当企業体の取引金融機関は、</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銀行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店とし、</w:t>
      </w:r>
      <w:r w:rsidRPr="00A22B43">
        <w:rPr>
          <w:rFonts w:ascii="ＭＳ 明朝" w:hAnsi="ＭＳ 明朝" w:hint="eastAsia"/>
          <w:color w:val="000000" w:themeColor="text1"/>
          <w:spacing w:val="16"/>
          <w:sz w:val="22"/>
        </w:rPr>
        <w:t>代表者の</w:t>
      </w:r>
      <w:r w:rsidR="006D24B2">
        <w:rPr>
          <w:rFonts w:ascii="ＭＳ 明朝" w:hAnsi="ＭＳ 明朝" w:hint="eastAsia"/>
          <w:color w:val="000000" w:themeColor="text1"/>
          <w:spacing w:val="16"/>
          <w:sz w:val="22"/>
        </w:rPr>
        <w:t>名義</w:t>
      </w:r>
      <w:r w:rsidRPr="00A22B43">
        <w:rPr>
          <w:rFonts w:ascii="ＭＳ 明朝" w:hAnsi="ＭＳ 明朝" w:hint="eastAsia"/>
          <w:color w:val="000000" w:themeColor="text1"/>
          <w:spacing w:val="16"/>
          <w:sz w:val="22"/>
        </w:rPr>
        <w:t>により設けられた別口預金口座によって取引きするものとする。</w:t>
      </w:r>
    </w:p>
    <w:p w14:paraId="0038C908" w14:textId="77777777" w:rsidR="00476BDD" w:rsidRPr="00A22B43" w:rsidRDefault="00476BDD" w:rsidP="002D5896">
      <w:pPr>
        <w:spacing w:line="499" w:lineRule="exact"/>
        <w:ind w:firstLine="220"/>
        <w:rPr>
          <w:rFonts w:ascii="ＭＳ 明朝" w:hAnsi="ＭＳ 明朝"/>
          <w:color w:val="000000" w:themeColor="text1"/>
          <w:spacing w:val="16"/>
          <w:sz w:val="22"/>
        </w:rPr>
      </w:pPr>
    </w:p>
    <w:p w14:paraId="1D84EB89"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(決算)</w:t>
      </w:r>
    </w:p>
    <w:p w14:paraId="0F4CA005"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当企業体は、工事竣工の都度当該工事に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いて決算するものとする。</w:t>
      </w:r>
    </w:p>
    <w:p w14:paraId="09A398FE" w14:textId="77777777" w:rsidR="00424BF7" w:rsidRPr="00A22B43" w:rsidRDefault="00424BF7" w:rsidP="002D5896">
      <w:pPr>
        <w:spacing w:line="499" w:lineRule="exact"/>
        <w:ind w:firstLine="220"/>
        <w:rPr>
          <w:rFonts w:ascii="ＭＳ 明朝" w:hAnsi="ＭＳ 明朝"/>
          <w:color w:val="000000" w:themeColor="text1"/>
          <w:spacing w:val="16"/>
          <w:sz w:val="22"/>
        </w:rPr>
      </w:pPr>
    </w:p>
    <w:p w14:paraId="6430EC1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(利益金の配当の割合)</w:t>
      </w:r>
    </w:p>
    <w:p w14:paraId="43DE0173"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決算の結果利益を生じた場合には、第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条に規定する出資割合により構成員に</w:t>
      </w:r>
      <w:r w:rsidRPr="00A22B43">
        <w:rPr>
          <w:rFonts w:ascii="ＭＳ 明朝" w:hAnsi="ＭＳ 明朝" w:hint="eastAsia"/>
          <w:color w:val="000000" w:themeColor="text1"/>
          <w:spacing w:val="16"/>
          <w:sz w:val="22"/>
        </w:rPr>
        <w:t>利益金を配当するものとする。</w:t>
      </w:r>
    </w:p>
    <w:p w14:paraId="36EA837A" w14:textId="77777777" w:rsidR="00424BF7" w:rsidRPr="00A22B43" w:rsidRDefault="00424BF7" w:rsidP="002D5896">
      <w:pPr>
        <w:spacing w:line="499" w:lineRule="exact"/>
        <w:rPr>
          <w:rFonts w:ascii="ＭＳ 明朝" w:hAnsi="ＭＳ 明朝"/>
          <w:color w:val="000000" w:themeColor="text1"/>
          <w:spacing w:val="16"/>
          <w:sz w:val="22"/>
        </w:rPr>
      </w:pPr>
    </w:p>
    <w:p w14:paraId="5DC2ABF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(欠損金の負担の割合)</w:t>
      </w:r>
    </w:p>
    <w:p w14:paraId="104C4255"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決算の結果欠損金を生じた場合には、第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w:t>
      </w:r>
      <w:r w:rsidRPr="00A22B43">
        <w:rPr>
          <w:rFonts w:ascii="ＭＳ 明朝" w:hAnsi="ＭＳ 明朝" w:hint="eastAsia"/>
          <w:color w:val="000000" w:themeColor="text1"/>
          <w:spacing w:val="16"/>
          <w:sz w:val="22"/>
        </w:rPr>
        <w:t>が欠損金を負担するものとする。</w:t>
      </w:r>
    </w:p>
    <w:p w14:paraId="5899664F" w14:textId="77777777" w:rsidR="00424BF7" w:rsidRPr="00A22B43" w:rsidRDefault="00424BF7" w:rsidP="002D5896">
      <w:pPr>
        <w:spacing w:line="499" w:lineRule="exact"/>
        <w:rPr>
          <w:rFonts w:ascii="ＭＳ 明朝" w:hAnsi="ＭＳ 明朝"/>
          <w:color w:val="000000" w:themeColor="text1"/>
          <w:spacing w:val="16"/>
          <w:sz w:val="22"/>
        </w:rPr>
      </w:pPr>
    </w:p>
    <w:p w14:paraId="0FF6BDB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(権利義務の譲渡の制限)</w:t>
      </w:r>
    </w:p>
    <w:p w14:paraId="07D8E73B"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本協定書に基づく権利義務は、他人に譲渡することはできない。</w:t>
      </w:r>
    </w:p>
    <w:p w14:paraId="272B7C6E" w14:textId="77777777" w:rsidR="00424BF7" w:rsidRPr="00A22B43" w:rsidRDefault="00424BF7" w:rsidP="002D5896">
      <w:pPr>
        <w:spacing w:line="499" w:lineRule="exact"/>
        <w:rPr>
          <w:rFonts w:ascii="ＭＳ 明朝" w:hAnsi="ＭＳ 明朝"/>
          <w:color w:val="000000" w:themeColor="text1"/>
          <w:spacing w:val="16"/>
          <w:sz w:val="22"/>
        </w:rPr>
      </w:pPr>
    </w:p>
    <w:p w14:paraId="4A51521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(工事途中における構成員の脱退に対する措置)</w:t>
      </w:r>
    </w:p>
    <w:p w14:paraId="2CC6224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構成員は、発注者及び構成員全員の承認がなければ、当企業体が建設工事を完</w:t>
      </w:r>
      <w:r w:rsidRPr="00A22B43">
        <w:rPr>
          <w:rFonts w:ascii="ＭＳ 明朝" w:hAnsi="ＭＳ 明朝" w:hint="eastAsia"/>
          <w:color w:val="000000" w:themeColor="text1"/>
          <w:spacing w:val="16"/>
          <w:sz w:val="22"/>
        </w:rPr>
        <w:t>成する日までは脱退することができない。</w:t>
      </w:r>
    </w:p>
    <w:p w14:paraId="481ED2C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構成員のうち、工事途中において前項の規定により脱退した者がある場合において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、残存構成員が共同連帯して建設</w:t>
      </w:r>
      <w:r w:rsidRPr="00A22B43">
        <w:rPr>
          <w:rFonts w:ascii="ＭＳ 明朝" w:hAnsi="ＭＳ 明朝" w:hint="eastAsia"/>
          <w:color w:val="000000" w:themeColor="text1"/>
          <w:spacing w:val="16"/>
          <w:sz w:val="22"/>
        </w:rPr>
        <w:t>工</w:t>
      </w:r>
      <w:r w:rsidRPr="00A22B43">
        <w:rPr>
          <w:rFonts w:ascii="ＭＳ 明朝" w:hAnsi="ＭＳ 明朝"/>
          <w:color w:val="000000" w:themeColor="text1"/>
          <w:spacing w:val="16"/>
          <w:sz w:val="22"/>
        </w:rPr>
        <w:t>事を完成する。</w:t>
      </w:r>
    </w:p>
    <w:p w14:paraId="61898205"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３　</w:t>
      </w:r>
      <w:r w:rsidRPr="00A22B43">
        <w:rPr>
          <w:rFonts w:ascii="ＭＳ 明朝" w:hAnsi="ＭＳ 明朝"/>
          <w:color w:val="000000" w:themeColor="text1"/>
          <w:spacing w:val="16"/>
          <w:sz w:val="22"/>
        </w:rPr>
        <w:t>第1項の規定により構成員のうち脱退した者があるときは、残存構成</w:t>
      </w:r>
      <w:r w:rsidRPr="00A22B43">
        <w:rPr>
          <w:rFonts w:ascii="ＭＳ 明朝" w:hAnsi="ＭＳ 明朝" w:hint="eastAsia"/>
          <w:color w:val="000000" w:themeColor="text1"/>
          <w:spacing w:val="16"/>
          <w:sz w:val="22"/>
        </w:rPr>
        <w:t>員</w:t>
      </w:r>
      <w:r w:rsidRPr="00A22B43">
        <w:rPr>
          <w:rFonts w:ascii="ＭＳ 明朝" w:hAnsi="ＭＳ 明朝"/>
          <w:color w:val="000000" w:themeColor="text1"/>
          <w:spacing w:val="16"/>
          <w:sz w:val="22"/>
        </w:rPr>
        <w:t>の出資割合</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、脱退構成員が脱退前に有していたところの出資割合を、残存構成員が有している出</w:t>
      </w:r>
      <w:r w:rsidRPr="00A22B43">
        <w:rPr>
          <w:rFonts w:ascii="ＭＳ 明朝" w:hAnsi="ＭＳ 明朝" w:hint="eastAsia"/>
          <w:color w:val="000000" w:themeColor="text1"/>
          <w:spacing w:val="16"/>
          <w:sz w:val="22"/>
        </w:rPr>
        <w:t>資割合により分割し</w:t>
      </w:r>
      <w:r w:rsidRPr="00A22B43">
        <w:rPr>
          <w:rFonts w:ascii="ＭＳ 明朝" w:hAnsi="ＭＳ 明朝"/>
          <w:color w:val="000000" w:themeColor="text1"/>
          <w:spacing w:val="16"/>
          <w:sz w:val="22"/>
        </w:rPr>
        <w:t>、これを第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条に規定する割合に加えるものとする。</w:t>
      </w:r>
    </w:p>
    <w:p w14:paraId="734DF69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４　</w:t>
      </w:r>
      <w:r w:rsidRPr="00A22B43">
        <w:rPr>
          <w:rFonts w:ascii="ＭＳ 明朝" w:hAnsi="ＭＳ 明朝"/>
          <w:color w:val="000000" w:themeColor="text1"/>
          <w:spacing w:val="16"/>
          <w:sz w:val="22"/>
        </w:rPr>
        <w:t>脱退した構成員の出資金の返還は、決算の際行うものとする。ただし、決算の結果欠</w:t>
      </w:r>
      <w:r w:rsidRPr="00A22B43">
        <w:rPr>
          <w:rFonts w:ascii="ＭＳ 明朝" w:hAnsi="ＭＳ 明朝" w:hint="eastAsia"/>
          <w:color w:val="000000" w:themeColor="text1"/>
          <w:spacing w:val="16"/>
          <w:sz w:val="22"/>
        </w:rPr>
        <w:t>損金を生じた場合には</w:t>
      </w:r>
      <w:r w:rsidRPr="00A22B43">
        <w:rPr>
          <w:rFonts w:ascii="ＭＳ 明朝" w:hAnsi="ＭＳ 明朝"/>
          <w:color w:val="000000" w:themeColor="text1"/>
          <w:spacing w:val="16"/>
          <w:sz w:val="22"/>
        </w:rPr>
        <w:t>、脱退した構成員の出資金から構成員が脱退しなかった場合に負</w:t>
      </w:r>
      <w:r w:rsidRPr="00A22B43">
        <w:rPr>
          <w:rFonts w:ascii="ＭＳ 明朝" w:hAnsi="ＭＳ 明朝" w:hint="eastAsia"/>
          <w:color w:val="000000" w:themeColor="text1"/>
          <w:spacing w:val="16"/>
          <w:sz w:val="22"/>
        </w:rPr>
        <w:t>担すべき金額を</w:t>
      </w:r>
      <w:r w:rsidRPr="00A22B43">
        <w:rPr>
          <w:rFonts w:ascii="ＭＳ 明朝" w:hAnsi="ＭＳ 明朝"/>
          <w:color w:val="000000" w:themeColor="text1"/>
          <w:spacing w:val="16"/>
          <w:sz w:val="22"/>
        </w:rPr>
        <w:t>、控除して返還するものとする。</w:t>
      </w:r>
    </w:p>
    <w:p w14:paraId="10F92971"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５　</w:t>
      </w:r>
      <w:r w:rsidRPr="00A22B43">
        <w:rPr>
          <w:rFonts w:ascii="ＭＳ 明朝" w:hAnsi="ＭＳ 明朝"/>
          <w:color w:val="000000" w:themeColor="text1"/>
          <w:spacing w:val="16"/>
          <w:sz w:val="22"/>
        </w:rPr>
        <w:t>決算の結果利益を生じた場合において、脱退構成員には利益金の配当を行わない。</w:t>
      </w:r>
    </w:p>
    <w:p w14:paraId="41B784D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(工事途中における構成員の破産又は解散に対する措置)</w:t>
      </w:r>
    </w:p>
    <w:p w14:paraId="386F9C5F"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構成員のうちいずれかが、工事途中において破産又は解散した場合において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、前条第</w:t>
      </w:r>
      <w:r w:rsidRPr="00A22B43">
        <w:rPr>
          <w:rFonts w:ascii="ＭＳ 明朝" w:hAnsi="ＭＳ 明朝" w:hint="eastAsia"/>
          <w:color w:val="000000" w:themeColor="text1"/>
          <w:spacing w:val="16"/>
          <w:sz w:val="22"/>
        </w:rPr>
        <w:t>２</w:t>
      </w:r>
      <w:r w:rsidRPr="00A22B43">
        <w:rPr>
          <w:rFonts w:ascii="ＭＳ 明朝" w:hAnsi="ＭＳ 明朝"/>
          <w:color w:val="000000" w:themeColor="text1"/>
          <w:spacing w:val="16"/>
          <w:sz w:val="22"/>
        </w:rPr>
        <w:t>項から第</w:t>
      </w:r>
      <w:r w:rsidRPr="00A22B43">
        <w:rPr>
          <w:rFonts w:ascii="ＭＳ 明朝" w:hAnsi="ＭＳ 明朝" w:hint="eastAsia"/>
          <w:color w:val="000000" w:themeColor="text1"/>
          <w:spacing w:val="16"/>
          <w:sz w:val="22"/>
        </w:rPr>
        <w:t>５</w:t>
      </w:r>
      <w:r w:rsidRPr="00A22B43">
        <w:rPr>
          <w:rFonts w:ascii="ＭＳ 明朝" w:hAnsi="ＭＳ 明朝"/>
          <w:color w:val="000000" w:themeColor="text1"/>
          <w:spacing w:val="16"/>
          <w:sz w:val="22"/>
        </w:rPr>
        <w:t>項までの規定を準用するものとする。</w:t>
      </w:r>
    </w:p>
    <w:p w14:paraId="2CCEBCCF" w14:textId="77777777" w:rsidR="00476BDD" w:rsidRPr="00A22B43" w:rsidRDefault="00476BDD" w:rsidP="002D5896">
      <w:pPr>
        <w:spacing w:line="499" w:lineRule="exact"/>
        <w:rPr>
          <w:rFonts w:ascii="ＭＳ 明朝" w:hAnsi="ＭＳ 明朝"/>
          <w:color w:val="000000" w:themeColor="text1"/>
          <w:spacing w:val="16"/>
          <w:sz w:val="22"/>
        </w:rPr>
      </w:pPr>
    </w:p>
    <w:p w14:paraId="122E11F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(解散後の</w:t>
      </w:r>
      <w:r w:rsidR="00DC63F0">
        <w:rPr>
          <w:rFonts w:ascii="ＭＳ 明朝" w:hAnsi="ＭＳ 明朝" w:hint="eastAsia"/>
          <w:color w:val="000000" w:themeColor="text1"/>
          <w:spacing w:val="16"/>
          <w:sz w:val="22"/>
        </w:rPr>
        <w:t>契約不適合</w:t>
      </w:r>
      <w:r w:rsidRPr="00A22B43">
        <w:rPr>
          <w:rFonts w:ascii="ＭＳ 明朝" w:hAnsi="ＭＳ 明朝"/>
          <w:color w:val="000000" w:themeColor="text1"/>
          <w:spacing w:val="16"/>
          <w:sz w:val="22"/>
        </w:rPr>
        <w:t>責任)</w:t>
      </w:r>
    </w:p>
    <w:p w14:paraId="0C72FBA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当企業体が解散した後においても、当該工事</w:t>
      </w:r>
      <w:r w:rsidR="000E1D9B" w:rsidRPr="000E1D9B">
        <w:rPr>
          <w:rFonts w:ascii="ＭＳ 明朝" w:hAnsi="ＭＳ 明朝" w:hint="eastAsia"/>
          <w:color w:val="000000" w:themeColor="text1"/>
          <w:spacing w:val="16"/>
          <w:sz w:val="22"/>
        </w:rPr>
        <w:t>目的物</w:t>
      </w:r>
      <w:r w:rsidR="000E1D9B">
        <w:rPr>
          <w:rFonts w:ascii="ＭＳ 明朝" w:hAnsi="ＭＳ 明朝" w:hint="eastAsia"/>
          <w:color w:val="000000" w:themeColor="text1"/>
          <w:spacing w:val="16"/>
          <w:sz w:val="22"/>
        </w:rPr>
        <w:t>が</w:t>
      </w:r>
      <w:r w:rsidRPr="00A22B43">
        <w:rPr>
          <w:rFonts w:ascii="ＭＳ 明朝" w:hAnsi="ＭＳ 明朝"/>
          <w:color w:val="000000" w:themeColor="text1"/>
          <w:spacing w:val="16"/>
          <w:sz w:val="22"/>
        </w:rPr>
        <w:t>、</w:t>
      </w:r>
      <w:r w:rsidR="000E1D9B">
        <w:rPr>
          <w:rFonts w:ascii="ＭＳ 明朝" w:hAnsi="ＭＳ 明朝" w:hint="eastAsia"/>
          <w:color w:val="000000" w:themeColor="text1"/>
          <w:spacing w:val="16"/>
          <w:sz w:val="22"/>
        </w:rPr>
        <w:t>種類又は品質に関して契約の内容に適合しないもので</w:t>
      </w:r>
      <w:r w:rsidRPr="00A22B43">
        <w:rPr>
          <w:rFonts w:ascii="ＭＳ 明朝" w:hAnsi="ＭＳ 明朝"/>
          <w:color w:val="000000" w:themeColor="text1"/>
          <w:spacing w:val="16"/>
          <w:sz w:val="22"/>
        </w:rPr>
        <w:t>あった</w:t>
      </w:r>
      <w:r w:rsidR="000E1D9B">
        <w:rPr>
          <w:rFonts w:ascii="ＭＳ 明朝" w:hAnsi="ＭＳ 明朝" w:hint="eastAsia"/>
          <w:color w:val="000000" w:themeColor="text1"/>
          <w:spacing w:val="16"/>
          <w:sz w:val="22"/>
        </w:rPr>
        <w:t>場合</w:t>
      </w:r>
      <w:r w:rsidRPr="00A22B43">
        <w:rPr>
          <w:rFonts w:ascii="ＭＳ 明朝" w:hAnsi="ＭＳ 明朝"/>
          <w:color w:val="000000" w:themeColor="text1"/>
          <w:spacing w:val="16"/>
          <w:sz w:val="22"/>
        </w:rPr>
        <w:t>は、各</w:t>
      </w:r>
      <w:r w:rsidRPr="00A22B43">
        <w:rPr>
          <w:rFonts w:ascii="ＭＳ 明朝" w:hAnsi="ＭＳ 明朝" w:hint="eastAsia"/>
          <w:color w:val="000000" w:themeColor="text1"/>
          <w:spacing w:val="16"/>
          <w:sz w:val="22"/>
        </w:rPr>
        <w:t>構成員は共同連帯してその責に任ずるものとする。</w:t>
      </w:r>
    </w:p>
    <w:p w14:paraId="322C285B" w14:textId="77777777" w:rsidR="00424BF7" w:rsidRPr="00A22B43" w:rsidRDefault="00424BF7" w:rsidP="002D5896">
      <w:pPr>
        <w:spacing w:line="499" w:lineRule="exact"/>
        <w:rPr>
          <w:rFonts w:ascii="ＭＳ 明朝" w:hAnsi="ＭＳ 明朝"/>
          <w:color w:val="000000" w:themeColor="text1"/>
          <w:spacing w:val="16"/>
          <w:sz w:val="22"/>
        </w:rPr>
      </w:pPr>
    </w:p>
    <w:p w14:paraId="6314EEDE"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(協定書に定めのない事項)</w:t>
      </w:r>
    </w:p>
    <w:p w14:paraId="351CA340" w14:textId="77777777" w:rsidR="00424BF7" w:rsidRPr="00A22B43" w:rsidRDefault="00424BF7" w:rsidP="007C5EDD">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この協定書に定めのない事項に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いては、運営委員会において定めるものとす</w:t>
      </w:r>
      <w:r w:rsidRPr="00A22B43">
        <w:rPr>
          <w:rFonts w:ascii="ＭＳ 明朝" w:hAnsi="ＭＳ 明朝" w:hint="eastAsia"/>
          <w:color w:val="000000" w:themeColor="text1"/>
          <w:spacing w:val="16"/>
          <w:sz w:val="22"/>
        </w:rPr>
        <w:t>る。</w:t>
      </w:r>
    </w:p>
    <w:p w14:paraId="26AF979B" w14:textId="31FCC4D0" w:rsidR="00424BF7" w:rsidRDefault="00424BF7" w:rsidP="003B56E4">
      <w:pPr>
        <w:spacing w:line="499" w:lineRule="exact"/>
        <w:ind w:firstLine="220"/>
        <w:rPr>
          <w:rFonts w:ascii="ＭＳ 明朝" w:hAnsi="ＭＳ 明朝"/>
          <w:color w:val="000000" w:themeColor="text1"/>
          <w:spacing w:val="16"/>
          <w:sz w:val="22"/>
        </w:rPr>
      </w:pP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外</w:t>
      </w:r>
      <w:r w:rsidR="003B56E4" w:rsidRPr="00A22B43">
        <w:rPr>
          <w:rFonts w:ascii="ＭＳ 明朝" w:hAnsi="ＭＳ 明朝" w:hint="eastAsia"/>
          <w:color w:val="000000" w:themeColor="text1"/>
          <w:spacing w:val="16"/>
          <w:sz w:val="22"/>
        </w:rPr>
        <w:t>１</w:t>
      </w:r>
      <w:r w:rsidRPr="00A22B43">
        <w:rPr>
          <w:rFonts w:ascii="ＭＳ 明朝" w:hAnsi="ＭＳ 明朝" w:hint="eastAsia"/>
          <w:color w:val="000000" w:themeColor="text1"/>
          <w:spacing w:val="16"/>
          <w:sz w:val="22"/>
        </w:rPr>
        <w:t>社は</w:t>
      </w:r>
      <w:r w:rsidRPr="00A22B43">
        <w:rPr>
          <w:rFonts w:ascii="ＭＳ 明朝" w:hAnsi="ＭＳ 明朝"/>
          <w:color w:val="000000" w:themeColor="text1"/>
          <w:spacing w:val="16"/>
          <w:sz w:val="22"/>
        </w:rPr>
        <w:t>、上記のとおり</w:t>
      </w:r>
      <w:r w:rsidR="002B61D7" w:rsidRPr="002B61D7">
        <w:rPr>
          <w:rFonts w:ascii="ＭＳ 明朝" w:hAnsi="ＭＳ 明朝" w:hint="eastAsia"/>
          <w:color w:val="000000" w:themeColor="text1"/>
          <w:spacing w:val="16"/>
          <w:sz w:val="22"/>
        </w:rPr>
        <w:t>山形市立出羽小学校屋内運動場改築建築工事</w:t>
      </w:r>
      <w:r w:rsidR="004F4360">
        <w:rPr>
          <w:rFonts w:ascii="ＭＳ 明朝" w:hAnsi="ＭＳ 明朝" w:hint="eastAsia"/>
          <w:color w:val="000000" w:themeColor="text1"/>
          <w:spacing w:val="16"/>
          <w:sz w:val="22"/>
        </w:rPr>
        <w:t>建設工事</w:t>
      </w:r>
      <w:r w:rsidRPr="00A22B43">
        <w:rPr>
          <w:rFonts w:ascii="ＭＳ 明朝" w:hAnsi="ＭＳ 明朝" w:hint="eastAsia"/>
          <w:color w:val="000000" w:themeColor="text1"/>
          <w:spacing w:val="16"/>
          <w:sz w:val="22"/>
        </w:rPr>
        <w:t>共同企業体協定を締結したので</w:t>
      </w:r>
      <w:r w:rsidRPr="00A22B43">
        <w:rPr>
          <w:rFonts w:ascii="ＭＳ 明朝" w:hAnsi="ＭＳ 明朝"/>
          <w:color w:val="000000" w:themeColor="text1"/>
          <w:spacing w:val="16"/>
          <w:sz w:val="22"/>
        </w:rPr>
        <w:t>、</w:t>
      </w:r>
      <w:r w:rsidR="00696AB9" w:rsidRPr="00A22B43">
        <w:rPr>
          <w:rFonts w:ascii="ＭＳ 明朝" w:hAnsi="ＭＳ 明朝"/>
          <w:color w:val="000000" w:themeColor="text1"/>
          <w:spacing w:val="16"/>
          <w:sz w:val="22"/>
        </w:rPr>
        <w:t>その証拠とし</w:t>
      </w:r>
      <w:r w:rsidR="00696AB9" w:rsidRPr="00A22B43">
        <w:rPr>
          <w:rFonts w:ascii="ＭＳ 明朝" w:hAnsi="ＭＳ 明朝" w:hint="eastAsia"/>
          <w:color w:val="000000" w:themeColor="text1"/>
          <w:spacing w:val="16"/>
          <w:sz w:val="22"/>
        </w:rPr>
        <w:t>て</w:t>
      </w:r>
      <w:r w:rsidRPr="00A22B43">
        <w:rPr>
          <w:rFonts w:ascii="ＭＳ 明朝" w:hAnsi="ＭＳ 明朝" w:hint="eastAsia"/>
          <w:color w:val="000000" w:themeColor="text1"/>
          <w:spacing w:val="16"/>
          <w:sz w:val="22"/>
        </w:rPr>
        <w:t>この協定書</w:t>
      </w:r>
      <w:r w:rsidR="003B56E4" w:rsidRPr="00A22B43">
        <w:rPr>
          <w:rFonts w:ascii="ＭＳ 明朝" w:hAnsi="ＭＳ 明朝" w:hint="eastAsia"/>
          <w:color w:val="000000" w:themeColor="text1"/>
          <w:spacing w:val="16"/>
          <w:sz w:val="22"/>
        </w:rPr>
        <w:t>３</w:t>
      </w:r>
      <w:r w:rsidRPr="00A22B43">
        <w:rPr>
          <w:rFonts w:ascii="ＭＳ 明朝" w:hAnsi="ＭＳ 明朝" w:hint="eastAsia"/>
          <w:color w:val="000000" w:themeColor="text1"/>
          <w:spacing w:val="16"/>
          <w:sz w:val="22"/>
        </w:rPr>
        <w:t>通を作成し</w:t>
      </w:r>
      <w:r w:rsidRPr="00A22B43">
        <w:rPr>
          <w:rFonts w:ascii="ＭＳ 明朝" w:hAnsi="ＭＳ 明朝"/>
          <w:color w:val="000000" w:themeColor="text1"/>
          <w:spacing w:val="16"/>
          <w:sz w:val="22"/>
        </w:rPr>
        <w:t>、それぞれに構成員が記名</w:t>
      </w:r>
      <w:r w:rsidR="00CD4802">
        <w:rPr>
          <w:rFonts w:ascii="ＭＳ 明朝" w:hAnsi="ＭＳ 明朝" w:hint="eastAsia"/>
          <w:color w:val="000000" w:themeColor="text1"/>
          <w:spacing w:val="16"/>
          <w:sz w:val="22"/>
        </w:rPr>
        <w:t>押印</w:t>
      </w:r>
      <w:r w:rsidRPr="00A22B43">
        <w:rPr>
          <w:rFonts w:ascii="ＭＳ 明朝" w:hAnsi="ＭＳ 明朝"/>
          <w:color w:val="000000" w:themeColor="text1"/>
          <w:spacing w:val="16"/>
          <w:sz w:val="22"/>
        </w:rPr>
        <w:t>し、各自</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通を保有するととも</w:t>
      </w:r>
      <w:r w:rsidRPr="00A22B43">
        <w:rPr>
          <w:rFonts w:ascii="ＭＳ 明朝" w:hAnsi="ＭＳ 明朝" w:hint="eastAsia"/>
          <w:color w:val="000000" w:themeColor="text1"/>
          <w:spacing w:val="16"/>
          <w:sz w:val="22"/>
        </w:rPr>
        <w:t>に</w:t>
      </w:r>
      <w:r w:rsidRPr="00A22B43">
        <w:rPr>
          <w:rFonts w:ascii="ＭＳ 明朝" w:hAnsi="ＭＳ 明朝"/>
          <w:color w:val="000000" w:themeColor="text1"/>
          <w:spacing w:val="16"/>
          <w:sz w:val="22"/>
        </w:rPr>
        <w:t>、</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通を山形市長に提出するものとする。</w:t>
      </w:r>
    </w:p>
    <w:p w14:paraId="70D6144E" w14:textId="77777777" w:rsidR="001D3882" w:rsidRPr="00A22B43" w:rsidRDefault="001D3882" w:rsidP="003B56E4">
      <w:pPr>
        <w:spacing w:line="499" w:lineRule="exact"/>
        <w:ind w:firstLine="220"/>
        <w:rPr>
          <w:rFonts w:ascii="ＭＳ 明朝" w:hAnsi="ＭＳ 明朝"/>
          <w:color w:val="000000" w:themeColor="text1"/>
          <w:spacing w:val="16"/>
          <w:sz w:val="22"/>
        </w:rPr>
      </w:pPr>
    </w:p>
    <w:p w14:paraId="3957E87B" w14:textId="77777777" w:rsidR="00424BF7" w:rsidRPr="00A22B43" w:rsidRDefault="00424BF7" w:rsidP="002D5896">
      <w:pPr>
        <w:spacing w:line="499" w:lineRule="exact"/>
        <w:ind w:firstLineChars="600" w:firstLine="151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　　年　　月　　日</w:t>
      </w:r>
    </w:p>
    <w:p w14:paraId="7C7E81FC"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1C4D8F71"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6684B54B"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C2BF6E2"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0DAB0084"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743F7535" w14:textId="77777777" w:rsidR="00E54A7C"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sectPr w:rsidR="00E54A7C" w:rsidRPr="00A22B43" w:rsidSect="003D4293">
      <w:pgSz w:w="11906" w:h="16838"/>
      <w:pgMar w:top="851" w:right="783" w:bottom="544" w:left="1134" w:header="851" w:footer="992" w:gutter="0"/>
      <w:cols w:space="425"/>
      <w:docGrid w:linePitch="291" w:charSpace="6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D451" w14:textId="77777777" w:rsidR="00BC5BF2" w:rsidRDefault="00BC5BF2" w:rsidP="00696AB9">
      <w:r>
        <w:separator/>
      </w:r>
    </w:p>
  </w:endnote>
  <w:endnote w:type="continuationSeparator" w:id="0">
    <w:p w14:paraId="77950225" w14:textId="77777777" w:rsidR="00BC5BF2" w:rsidRDefault="00BC5BF2" w:rsidP="0069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A5763" w14:textId="77777777" w:rsidR="00BC5BF2" w:rsidRDefault="00BC5BF2" w:rsidP="00696AB9">
      <w:r>
        <w:separator/>
      </w:r>
    </w:p>
  </w:footnote>
  <w:footnote w:type="continuationSeparator" w:id="0">
    <w:p w14:paraId="4FB1EBEA" w14:textId="77777777" w:rsidR="00BC5BF2" w:rsidRDefault="00BC5BF2" w:rsidP="00696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22"/>
  <w:drawingGridVerticalSpacing w:val="291"/>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F7"/>
    <w:rsid w:val="000E1D9B"/>
    <w:rsid w:val="000F0405"/>
    <w:rsid w:val="00106737"/>
    <w:rsid w:val="001D3882"/>
    <w:rsid w:val="002B61D7"/>
    <w:rsid w:val="002D5896"/>
    <w:rsid w:val="003B56E4"/>
    <w:rsid w:val="003D4293"/>
    <w:rsid w:val="003F2663"/>
    <w:rsid w:val="003F7FA2"/>
    <w:rsid w:val="00424BF7"/>
    <w:rsid w:val="00476BDD"/>
    <w:rsid w:val="004818A5"/>
    <w:rsid w:val="00490446"/>
    <w:rsid w:val="004F4360"/>
    <w:rsid w:val="00573E22"/>
    <w:rsid w:val="00696AB9"/>
    <w:rsid w:val="006D24B2"/>
    <w:rsid w:val="007C5EDD"/>
    <w:rsid w:val="008D1C92"/>
    <w:rsid w:val="009258CE"/>
    <w:rsid w:val="009E27F6"/>
    <w:rsid w:val="009F7DFF"/>
    <w:rsid w:val="00A22B43"/>
    <w:rsid w:val="00BC5BF2"/>
    <w:rsid w:val="00C77793"/>
    <w:rsid w:val="00CD4802"/>
    <w:rsid w:val="00D3581E"/>
    <w:rsid w:val="00D53FAD"/>
    <w:rsid w:val="00DC63F0"/>
    <w:rsid w:val="00DE2193"/>
    <w:rsid w:val="00E54A7C"/>
    <w:rsid w:val="00F8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0A3E8BB5"/>
  <w15:chartTrackingRefBased/>
  <w15:docId w15:val="{44110F73-9A86-4140-9AF7-5C8113DED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AB9"/>
    <w:pPr>
      <w:tabs>
        <w:tab w:val="center" w:pos="4252"/>
        <w:tab w:val="right" w:pos="8504"/>
      </w:tabs>
      <w:snapToGrid w:val="0"/>
    </w:pPr>
  </w:style>
  <w:style w:type="character" w:customStyle="1" w:styleId="a4">
    <w:name w:val="ヘッダー (文字)"/>
    <w:basedOn w:val="a0"/>
    <w:link w:val="a3"/>
    <w:uiPriority w:val="99"/>
    <w:rsid w:val="00696AB9"/>
  </w:style>
  <w:style w:type="paragraph" w:styleId="a5">
    <w:name w:val="footer"/>
    <w:basedOn w:val="a"/>
    <w:link w:val="a6"/>
    <w:uiPriority w:val="99"/>
    <w:unhideWhenUsed/>
    <w:rsid w:val="00696AB9"/>
    <w:pPr>
      <w:tabs>
        <w:tab w:val="center" w:pos="4252"/>
        <w:tab w:val="right" w:pos="8504"/>
      </w:tabs>
      <w:snapToGrid w:val="0"/>
    </w:pPr>
  </w:style>
  <w:style w:type="character" w:customStyle="1" w:styleId="a6">
    <w:name w:val="フッター (文字)"/>
    <w:basedOn w:val="a0"/>
    <w:link w:val="a5"/>
    <w:uiPriority w:val="99"/>
    <w:rsid w:val="00696AB9"/>
  </w:style>
  <w:style w:type="paragraph" w:styleId="a7">
    <w:name w:val="Balloon Text"/>
    <w:basedOn w:val="a"/>
    <w:link w:val="a8"/>
    <w:uiPriority w:val="99"/>
    <w:semiHidden/>
    <w:unhideWhenUsed/>
    <w:rsid w:val="004904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4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4</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YG130PC012U</dc:creator>
  <cp:keywords/>
  <dc:description/>
  <cp:lastModifiedBy>YG174PC008U</cp:lastModifiedBy>
  <cp:revision>17</cp:revision>
  <cp:lastPrinted>2020-06-27T01:48:00Z</cp:lastPrinted>
  <dcterms:created xsi:type="dcterms:W3CDTF">2018-04-06T06:12:00Z</dcterms:created>
  <dcterms:modified xsi:type="dcterms:W3CDTF">2025-05-01T07:32:00Z</dcterms:modified>
</cp:coreProperties>
</file>