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uppressAutoHyphens w:val="1"/>
        <w:autoSpaceDE w:val="0"/>
        <w:autoSpaceDN w:val="0"/>
        <w:jc w:val="left"/>
        <w:textAlignment w:val="baseline"/>
        <w:rPr>
          <w:rFonts w:hint="default" w:ascii="ＭＳ 明朝" w:hAnsi="ＭＳ 明朝"/>
          <w:kern w:val="0"/>
        </w:rPr>
      </w:pPr>
      <w:bookmarkStart w:id="0" w:name="OLE_LINK1"/>
      <w:bookmarkStart w:id="1" w:name="OLE_LINK2"/>
      <w:bookmarkStart w:id="2" w:name="OLE_LINK3"/>
      <w:bookmarkStart w:id="3" w:name="OLE_LINK4"/>
      <w:bookmarkStart w:id="4" w:name="OLE_LINK6"/>
      <w:bookmarkStart w:id="5" w:name="OLE_LINK7"/>
      <w:bookmarkStart w:id="6" w:name="OLE_LINK8"/>
      <w:r>
        <w:rPr>
          <w:rFonts w:hint="eastAsia" w:ascii="ＭＳ 明朝" w:hAnsi="ＭＳ 明朝"/>
          <w:kern w:val="0"/>
        </w:rPr>
        <w:t>様式第六（第二十一条の二第一項、第二十三条第一項関係）</w:t>
      </w:r>
    </w:p>
    <w:tbl>
      <w:tblPr>
        <w:tblStyle w:val="11"/>
        <w:tblW w:w="0" w:type="auto"/>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0" w:lastRow="0" w:firstColumn="0" w:lastColumn="0" w:noHBand="0" w:noVBand="0" w:val="0000"/>
      </w:tblPr>
      <w:tblGrid>
        <w:gridCol w:w="204"/>
        <w:gridCol w:w="1985"/>
        <w:gridCol w:w="1985"/>
        <w:gridCol w:w="4990"/>
        <w:gridCol w:w="205"/>
      </w:tblGrid>
      <w:tr>
        <w:trPr>
          <w:trHeight w:val="20" w:hRule="atLeast"/>
        </w:trPr>
        <w:tc>
          <w:tcPr>
            <w:tcW w:w="1985"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kern w:val="0"/>
              </w:rPr>
            </w:pPr>
          </w:p>
          <w:p>
            <w:pPr>
              <w:pStyle w:val="0"/>
              <w:suppressAutoHyphens w:val="1"/>
              <w:kinsoku w:val="0"/>
              <w:overflowPunct w:val="0"/>
              <w:autoSpaceDE w:val="0"/>
              <w:autoSpaceDN w:val="0"/>
              <w:adjustRightInd w:val="0"/>
              <w:jc w:val="center"/>
              <w:textAlignment w:val="baseline"/>
              <w:rPr>
                <w:rFonts w:hint="default" w:ascii="ＭＳ 明朝" w:hAnsi="ＭＳ 明朝"/>
                <w:kern w:val="0"/>
              </w:rPr>
            </w:pPr>
            <w:r>
              <w:rPr>
                <w:rFonts w:hint="eastAsia" w:ascii="ＭＳ 明朝" w:hAnsi="ＭＳ 明朝"/>
                <w:kern w:val="0"/>
              </w:rPr>
              <w:t>一定の規模以上の土地の形質の変更届出書</w:t>
            </w:r>
          </w:p>
          <w:p>
            <w:pPr>
              <w:pStyle w:val="0"/>
              <w:suppressAutoHyphens w:val="1"/>
              <w:kinsoku w:val="0"/>
              <w:overflowPunct w:val="0"/>
              <w:autoSpaceDE w:val="0"/>
              <w:autoSpaceDN w:val="0"/>
              <w:adjustRightInd w:val="0"/>
              <w:jc w:val="left"/>
              <w:textAlignment w:val="baseline"/>
              <w:rPr>
                <w:rFonts w:hint="default" w:ascii="ＭＳ 明朝" w:hAnsi="ＭＳ 明朝"/>
                <w:kern w:val="0"/>
              </w:rPr>
            </w:pPr>
          </w:p>
          <w:p>
            <w:pPr>
              <w:pStyle w:val="0"/>
              <w:suppressAutoHyphens w:val="1"/>
              <w:kinsoku w:val="0"/>
              <w:overflowPunct w:val="0"/>
              <w:autoSpaceDE w:val="0"/>
              <w:autoSpaceDN w:val="0"/>
              <w:adjustRightInd w:val="0"/>
              <w:ind w:right="420" w:rightChars="200"/>
              <w:jc w:val="right"/>
              <w:textAlignment w:val="center"/>
              <w:rPr>
                <w:rFonts w:hint="default" w:ascii="ＭＳ 明朝" w:hAnsi="ＭＳ 明朝"/>
                <w:kern w:val="0"/>
              </w:rPr>
            </w:pPr>
            <w:r>
              <w:rPr>
                <w:rFonts w:hint="eastAsia" w:ascii="ＭＳ 明朝" w:hAnsi="ＭＳ 明朝"/>
                <w:kern w:val="0"/>
              </w:rPr>
              <w:t>年　　　月　　　日</w:t>
            </w:r>
          </w:p>
          <w:p>
            <w:pPr>
              <w:pStyle w:val="0"/>
              <w:suppressAutoHyphens w:val="1"/>
              <w:kinsoku w:val="0"/>
              <w:overflowPunct w:val="0"/>
              <w:autoSpaceDE w:val="0"/>
              <w:autoSpaceDN w:val="0"/>
              <w:adjustRightInd w:val="0"/>
              <w:ind w:left="420" w:leftChars="200"/>
              <w:jc w:val="left"/>
              <w:textAlignment w:val="center"/>
              <w:rPr>
                <w:rFonts w:hint="default"/>
                <w:color w:val="000000"/>
              </w:rPr>
            </w:pPr>
            <w:r>
              <w:rPr>
                <w:rFonts w:hint="eastAsia"/>
                <w:color w:val="000000"/>
              </w:rPr>
              <w:t>山形市長　</w:t>
            </w:r>
          </w:p>
          <w:p>
            <w:pPr>
              <w:pStyle w:val="0"/>
              <w:suppressAutoHyphens w:val="1"/>
              <w:kinsoku w:val="0"/>
              <w:overflowPunct w:val="0"/>
              <w:autoSpaceDE w:val="0"/>
              <w:autoSpaceDN w:val="0"/>
              <w:adjustRightInd w:val="0"/>
              <w:ind w:left="420" w:leftChars="200"/>
              <w:jc w:val="left"/>
              <w:textAlignment w:val="center"/>
              <w:rPr>
                <w:rFonts w:hint="default" w:ascii="Times New Roman" w:hAnsi="Times New Roman"/>
                <w:kern w:val="0"/>
              </w:rPr>
            </w:pPr>
          </w:p>
          <w:p>
            <w:pPr>
              <w:pStyle w:val="0"/>
              <w:suppressAutoHyphens w:val="1"/>
              <w:kinsoku w:val="0"/>
              <w:overflowPunct w:val="0"/>
              <w:autoSpaceDE w:val="0"/>
              <w:autoSpaceDN w:val="0"/>
              <w:adjustRightInd w:val="0"/>
              <w:jc w:val="right"/>
              <w:textAlignment w:val="center"/>
              <w:rPr>
                <w:rFonts w:hint="default" w:ascii="ＭＳ 明朝" w:hAnsi="ＭＳ 明朝"/>
                <w:kern w:val="0"/>
              </w:rPr>
            </w:pPr>
            <w:r>
              <w:rPr>
                <w:rFonts w:hint="eastAsia" w:ascii="Times New Roman" w:hAnsi="Times New Roman"/>
                <w:kern w:val="0"/>
              </w:rPr>
              <mc:AlternateContent>
                <mc:Choice Requires="wpc">
                  <w:drawing>
                    <wp:inline distT="0" distB="0" distL="0" distR="0">
                      <wp:extent cx="3167380" cy="337820"/>
                      <wp:effectExtent l="0" t="0" r="635" b="635"/>
                      <wp:docPr id="1027" name="キャンバス 18"/>
                      <a:graphic xmlns:a="http://schemas.openxmlformats.org/drawingml/2006/main">
                        <a:graphicData uri="http://schemas.microsoft.com/office/word/2010/wordprocessingCanvas">
                          <wpc:wpc>
                            <wpc:bg/>
                            <wpc:whole/>
                            <wps:wsp>
                              <wps:cNvPr id="1028" name="正方形/長方形 15"/>
                              <wps:cNvSpPr/>
                              <wps:spPr>
                                <a:xfrm>
                                  <a:off x="575945" y="0"/>
                                  <a:ext cx="2160270" cy="151130"/>
                                </a:xfrm>
                                <a:prstGeom prst="rect">
                                  <a:avLst/>
                                </a:prstGeom>
                                <a:noFill/>
                                <a:ln w="12700" cap="flat" cmpd="sng" algn="ctr">
                                  <a:noFill/>
                                  <a:prstDash val="solid"/>
                                  <a:miter lim="800000"/>
                                </a:ln>
                                <a:effectLst/>
                              </wps:spPr>
                              <wps:txbx>
                                <w:txbxContent>
                                  <w:p>
                                    <w:pPr>
                                      <w:pStyle w:val="28"/>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氏名又は名称及び住所並びに法人</w:t>
                                    </w:r>
                                  </w:p>
                                </w:txbxContent>
                              </wps:txbx>
                              <wps:bodyPr rot="0" vertOverflow="overflow" horzOverflow="overflow" wrap="square" lIns="0" tIns="0" rIns="0" bIns="0" numCol="1" spcCol="0" rtlCol="0" fromWordArt="0" anchor="ctr" anchorCtr="0" forceAA="0" compatLnSpc="1"/>
                            </wps:wsp>
                            <wps:wsp>
                              <wps:cNvPr id="1029" name="正方形/長方形 16"/>
                              <wps:cNvSpPr/>
                              <wps:spPr>
                                <a:xfrm>
                                  <a:off x="575945" y="151130"/>
                                  <a:ext cx="2160270" cy="151130"/>
                                </a:xfrm>
                                <a:prstGeom prst="rect">
                                  <a:avLst/>
                                </a:prstGeom>
                                <a:noFill/>
                                <a:ln w="12700" cap="flat" cmpd="sng" algn="ctr">
                                  <a:noFill/>
                                  <a:prstDash val="solid"/>
                                  <a:miter lim="800000"/>
                                </a:ln>
                                <a:effectLst/>
                              </wps:spPr>
                              <wps:txbx>
                                <w:txbxContent>
                                  <w:p>
                                    <w:pPr>
                                      <w:pStyle w:val="28"/>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にあっては、その代表者の氏名</w:t>
                                    </w:r>
                                  </w:p>
                                </w:txbxContent>
                              </wps:txbx>
                              <wps:bodyPr rot="0" vertOverflow="overflow" horzOverflow="overflow" wrap="square" lIns="0" tIns="0" rIns="0" bIns="0" numCol="1" spcCol="0" rtlCol="0" fromWordArt="0" anchor="ctr" anchorCtr="0" forceAA="0" compatLnSpc="1"/>
                            </wps:wsp>
                            <wps:wsp>
                              <wps:cNvPr id="1030" name="正方形/長方形 17"/>
                              <wps:cNvSpPr/>
                              <wps:spPr>
                                <a:xfrm>
                                  <a:off x="2736215" y="0"/>
                                  <a:ext cx="396240" cy="302260"/>
                                </a:xfrm>
                                <a:prstGeom prst="rect">
                                  <a:avLst/>
                                </a:prstGeom>
                                <a:noFill/>
                                <a:ln w="12700" cap="flat" cmpd="sng" algn="ctr">
                                  <a:noFill/>
                                  <a:prstDash val="solid"/>
                                  <a:miter lim="800000"/>
                                </a:ln>
                                <a:effectLst/>
                              </wps:spPr>
                              <wps:txbx>
                                <w:txbxContent>
                                  <w:p>
                                    <w:pPr>
                                      <w:pStyle w:val="28"/>
                                      <w:spacing w:before="0" w:beforeLines="0" w:beforeAutospacing="0" w:after="0" w:afterLines="0" w:afterAutospacing="0" w:line="240" w:lineRule="exact"/>
                                      <w:rPr>
                                        <w:rFonts w:hint="default" w:ascii="Century" w:hAnsi="Century" w:eastAsia="ＭＳ 明朝"/>
                                        <w:color w:val="000000"/>
                                        <w:kern w:val="2"/>
                                        <w:sz w:val="21"/>
                                      </w:rPr>
                                    </w:pPr>
                                    <w:bookmarkStart w:id="7" w:name="_GoBack"/>
                                    <w:bookmarkEnd w:id="7"/>
                                  </w:p>
                                </w:txbxContent>
                              </wps:txbx>
                              <wps:bodyPr rot="0" vertOverflow="overflow" horzOverflow="overflow" wrap="square" lIns="0" tIns="0" rIns="0" bIns="0" numCol="1" spcCol="0" rtlCol="0" fromWordArt="0" anchor="ctr" anchorCtr="0" forceAA="0" compatLnSpc="1"/>
                            </wps:wsp>
                            <wps:wsp>
                              <wps:cNvPr id="1031" name="正方形/長方形 19"/>
                              <wps:cNvSpPr/>
                              <wps:spPr>
                                <a:xfrm>
                                  <a:off x="0" y="0"/>
                                  <a:ext cx="575945" cy="302260"/>
                                </a:xfrm>
                                <a:prstGeom prst="rect">
                                  <a:avLst/>
                                </a:prstGeom>
                                <a:noFill/>
                                <a:ln w="12700" cap="flat" cmpd="sng" algn="ctr">
                                  <a:noFill/>
                                  <a:prstDash val="solid"/>
                                  <a:miter lim="800000"/>
                                </a:ln>
                                <a:effectLst/>
                              </wps:spPr>
                              <wps:txbx>
                                <w:txbxContent>
                                  <w:p>
                                    <w:pPr>
                                      <w:pStyle w:val="28"/>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届出者</w:t>
                                    </w:r>
                                  </w:p>
                                </w:txbxContent>
                              </wps:txbx>
                              <wps:bodyPr rot="0" vertOverflow="overflow" horzOverflow="overflow" wrap="square" lIns="0" tIns="0" rIns="0" bIns="0" numCol="1" spcCol="0" rtlCol="0" fromWordArt="0" anchor="ctr" anchorCtr="0" forceAA="0" compatLnSpc="1"/>
                            </wps:wsp>
                          </wpc:wpc>
                        </a:graphicData>
                      </a:graphic>
                    </wp:inline>
                  </w:drawing>
                </mc:Choice>
                <mc:Fallback>
                  <w:pict>
                    <v:group id="キャンバス 18" style="height:26.6pt;width:249.4pt;" coordsize="3167380,337820" coordorigin="0,0" o:spid="_x0000_s1027" editas="canvas">
                      <o:diagram v:ext="edit">
                        <o:relationtable v:ext="edit"/>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height:337820;width:3167380;top:0;left:0;position:absolute;" filled="f" stroked="f" o:spt="75" type="#_x0000_t75">
                        <v:fill/>
                        <v:imagedata o:title=""/>
                        <w10:anchorlock/>
                      </v:shape>
                      <v:rect id="正方形/長方形 15" style="height:151130;width:2160270;top:0;left:575945;v-text-anchor:middle;position:absolute;" o:spid="_x0000_s1028" filled="f" stroked="f" strokeweight="1pt" o:spt="1">
                        <v:fill/>
                        <v:stroke linestyle="single" miterlimit="8" endcap="flat" dashstyle="solid"/>
                        <v:textbox style="layout-flow:horizontal;" inset="0mm,0mm,0mm,0mm">
                          <w:txbxContent>
                            <w:p>
                              <w:pPr>
                                <w:pStyle w:val="28"/>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氏名又は名称及び住所並びに法人</w:t>
                              </w:r>
                            </w:p>
                          </w:txbxContent>
                        </v:textbox>
                        <v:imagedata o:title=""/>
                        <w10:anchorlock/>
                      </v:rect>
                      <v:rect id="正方形/長方形 16" style="height:151130;width:2160270;top:151130;left:575945;v-text-anchor:middle;position:absolute;" o:spid="_x0000_s1029" filled="f" stroked="f" strokeweight="1pt" o:spt="1">
                        <v:fill/>
                        <v:stroke linestyle="single" miterlimit="8" endcap="flat" dashstyle="solid"/>
                        <v:textbox style="layout-flow:horizontal;" inset="0mm,0mm,0mm,0mm">
                          <w:txbxContent>
                            <w:p>
                              <w:pPr>
                                <w:pStyle w:val="28"/>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にあっては、その代表者の氏名</w:t>
                              </w:r>
                            </w:p>
                          </w:txbxContent>
                        </v:textbox>
                        <v:imagedata o:title=""/>
                        <w10:anchorlock/>
                      </v:rect>
                      <v:rect id="正方形/長方形 17" style="height:302260;width:396240;top:0;left:2736215;v-text-anchor:middle;position:absolute;" o:spid="_x0000_s1030" filled="f" stroked="f" strokeweight="1pt" o:spt="1">
                        <v:fill/>
                        <v:stroke linestyle="single" miterlimit="8" endcap="flat" dashstyle="solid"/>
                        <v:textbox style="layout-flow:horizontal;" inset="0mm,0mm,0mm,0mm">
                          <w:txbxContent>
                            <w:p>
                              <w:pPr>
                                <w:pStyle w:val="28"/>
                                <w:spacing w:before="0" w:beforeLines="0" w:beforeAutospacing="0" w:after="0" w:afterLines="0" w:afterAutospacing="0" w:line="240" w:lineRule="exact"/>
                                <w:rPr>
                                  <w:rFonts w:hint="default" w:ascii="Century" w:hAnsi="Century" w:eastAsia="ＭＳ 明朝"/>
                                  <w:color w:val="000000"/>
                                  <w:kern w:val="2"/>
                                  <w:sz w:val="21"/>
                                </w:rPr>
                              </w:pPr>
                              <w:bookmarkStart w:id="8" w:name="_GoBack"/>
                              <w:bookmarkEnd w:id="8"/>
                            </w:p>
                          </w:txbxContent>
                        </v:textbox>
                        <v:imagedata o:title=""/>
                        <w10:anchorlock/>
                      </v:rect>
                      <v:rect id="正方形/長方形 19" style="height:302260;width:575945;top:0;left:0;v-text-anchor:middle;position:absolute;" o:spid="_x0000_s1031" filled="f" stroked="f" strokeweight="1pt" o:spt="1">
                        <v:fill/>
                        <v:stroke linestyle="single" miterlimit="8" endcap="flat" dashstyle="solid"/>
                        <v:textbox style="layout-flow:horizontal;" inset="0mm,0mm,0mm,0mm">
                          <w:txbxContent>
                            <w:p>
                              <w:pPr>
                                <w:pStyle w:val="28"/>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届出者</w:t>
                              </w:r>
                            </w:p>
                          </w:txbxContent>
                        </v:textbox>
                        <v:imagedata o:title=""/>
                        <w10:anchorlock/>
                      </v:rect>
                      <o:lock v:ext="edit" aspectratio="t"/>
                      <w10:anchorlock/>
                    </v:group>
                  </w:pict>
                </mc:Fallback>
              </mc:AlternateContent>
            </w:r>
          </w:p>
          <w:p>
            <w:pPr>
              <w:pStyle w:val="0"/>
              <w:suppressAutoHyphens w:val="1"/>
              <w:kinsoku w:val="0"/>
              <w:overflowPunct w:val="0"/>
              <w:autoSpaceDE w:val="0"/>
              <w:autoSpaceDN w:val="0"/>
              <w:adjustRightInd w:val="0"/>
              <w:jc w:val="left"/>
              <w:textAlignment w:val="baseline"/>
              <w:rPr>
                <w:rFonts w:hint="default" w:ascii="ＭＳ 明朝" w:hAnsi="ＭＳ 明朝"/>
                <w:kern w:val="0"/>
              </w:rPr>
            </w:pPr>
          </w:p>
          <w:p>
            <w:pPr>
              <w:pStyle w:val="0"/>
              <w:suppressAutoHyphens w:val="1"/>
              <w:kinsoku w:val="0"/>
              <w:overflowPunct w:val="0"/>
              <w:autoSpaceDE w:val="0"/>
              <w:autoSpaceDN w:val="0"/>
              <w:adjustRightInd w:val="0"/>
              <w:ind w:firstLine="210" w:firstLineChars="100"/>
              <w:jc w:val="left"/>
              <w:textAlignment w:val="center"/>
              <w:rPr>
                <w:rFonts w:hint="default" w:ascii="ＭＳ 明朝" w:hAnsi="ＭＳ 明朝"/>
                <w:kern w:val="0"/>
              </w:rPr>
            </w:pPr>
            <w:r>
              <w:rPr>
                <w:rFonts w:hint="eastAsia" w:ascii="ＭＳ 明朝" w:hAnsi="ＭＳ 明朝"/>
                <w:kern w:val="0"/>
              </w:rPr>
              <w:t>土壌汚染対策法</w:t>
            </w:r>
            <w:r>
              <w:rPr>
                <w:rFonts w:hint="eastAsia" w:ascii="ＭＳ 明朝" w:hAnsi="ＭＳ 明朝"/>
                <w:kern w:val="0"/>
                <w:sz w:val="42"/>
                <w:eastAsianLayout w:id="1" w:combine="1" w:combineBrackets="none"/>
              </w:rPr>
              <w:t>第３条第７項第４条第１項</w:t>
            </w:r>
            <w:r>
              <w:rPr>
                <w:rFonts w:hint="eastAsia" w:ascii="ＭＳ 明朝" w:hAnsi="ＭＳ 明朝"/>
                <w:kern w:val="0"/>
              </w:rPr>
              <w:t>の規定により、一定の規模以上の土地の形質の変更について、次のとおり届け出ます。</w:t>
            </w:r>
          </w:p>
        </w:tc>
      </w:tr>
      <w:tr>
        <w:trPr>
          <w:trHeight w:val="794" w:hRule="atLeast"/>
        </w:trPr>
        <w:tc>
          <w:tcPr>
            <w:tcW w:w="204"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5" w:type="dxa"/>
            <w:gridSpan w:val="2"/>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r>
              <w:rPr>
                <w:rFonts w:hint="eastAsia" w:ascii="ＭＳ 明朝" w:hAnsi="ＭＳ 明朝"/>
                <w:kern w:val="0"/>
              </w:rPr>
              <w:t>土地の形質の変更の対象となる土地の所在地</w:t>
            </w:r>
          </w:p>
        </w:tc>
        <w:tc>
          <w:tcPr>
            <w:tcW w:w="4990" w:type="dxa"/>
            <w:tcBorders>
              <w:top w:val="none" w:color="auto" w:sz="0"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205" w:type="dxa"/>
            <w:vMerge w:val="restart"/>
            <w:tcBorders>
              <w:top w:val="nil"/>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794"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5" w:type="dxa"/>
            <w:gridSpan w:val="2"/>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r>
              <w:rPr>
                <w:rFonts w:hint="eastAsia"/>
              </w:rPr>
              <w:t>土地の形質の変更の場所</w:t>
            </w:r>
          </w:p>
        </w:tc>
        <w:tc>
          <w:tcPr>
            <w:tcW w:w="4990" w:type="dxa"/>
            <w:tcBorders>
              <w:top w:val="none" w:color="auto" w:sz="0"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794"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5" w:type="dxa"/>
            <w:gridSpan w:val="2"/>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rPr>
            </w:pPr>
            <w:r>
              <w:rPr>
                <w:rFonts w:hint="eastAsia"/>
              </w:rPr>
              <w:t>土地の形質の変更の対象となる土地の面積及び当該土地の形質の変更に係る部分の深さ</w:t>
            </w:r>
          </w:p>
        </w:tc>
        <w:tc>
          <w:tcPr>
            <w:tcW w:w="4990" w:type="dxa"/>
            <w:tcBorders>
              <w:top w:val="none" w:color="auto" w:sz="0"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794"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5" w:type="dxa"/>
            <w:gridSpan w:val="2"/>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r>
              <w:rPr>
                <w:rFonts w:hint="eastAsia"/>
              </w:rPr>
              <w:t>土地の形質の変更の着手予定日</w:t>
            </w:r>
          </w:p>
        </w:tc>
        <w:tc>
          <w:tcPr>
            <w:tcW w:w="4990" w:type="dxa"/>
            <w:tcBorders>
              <w:top w:val="single" w:color="000000"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794"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5"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r>
              <w:rPr>
                <w:rFonts w:hint="eastAsia" w:ascii="ＭＳ 明朝" w:hAnsi="ＭＳ 明朝"/>
                <w:kern w:val="0"/>
              </w:rPr>
              <w:t>法第３条第１項のただし書の確認を受けた土地において法第３条第７項の規定による土地の形質の変更をする場合</w:t>
            </w:r>
          </w:p>
        </w:tc>
        <w:tc>
          <w:tcPr>
            <w:tcW w:w="1985"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r>
              <w:rPr>
                <w:rFonts w:hint="eastAsia" w:ascii="ＭＳ 明朝" w:hAnsi="ＭＳ 明朝"/>
                <w:kern w:val="0"/>
              </w:rPr>
              <w:t>工場又は事業場の名称</w:t>
            </w:r>
          </w:p>
        </w:tc>
        <w:tc>
          <w:tcPr>
            <w:tcW w:w="4990" w:type="dxa"/>
            <w:tcBorders>
              <w:top w:val="single" w:color="000000"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794"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5"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1985"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r>
              <w:rPr>
                <w:rFonts w:hint="eastAsia" w:ascii="ＭＳ 明朝" w:hAnsi="ＭＳ 明朝"/>
                <w:kern w:val="0"/>
              </w:rPr>
              <w:t>工場又は事業場の敷地であった土地の所在地</w:t>
            </w:r>
          </w:p>
        </w:tc>
        <w:tc>
          <w:tcPr>
            <w:tcW w:w="4990" w:type="dxa"/>
            <w:tcBorders>
              <w:top w:val="single" w:color="000000"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794"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5"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r>
              <w:rPr>
                <w:rFonts w:hint="eastAsia" w:ascii="ＭＳ 明朝" w:hAnsi="ＭＳ 明朝"/>
                <w:kern w:val="0"/>
              </w:rPr>
              <w:t>現に有害物質使用特定施設等が設置されている工場又は事業場の敷地において法第４条第１項の規定による土地の形質の変更をする場合</w:t>
            </w:r>
          </w:p>
        </w:tc>
        <w:tc>
          <w:tcPr>
            <w:tcW w:w="1985"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r>
              <w:rPr>
                <w:rFonts w:hint="eastAsia" w:ascii="ＭＳ 明朝" w:hAnsi="ＭＳ 明朝"/>
                <w:kern w:val="0"/>
              </w:rPr>
              <w:t>有害物質使用特定施設が設置されている工場又は事業場の名称</w:t>
            </w:r>
          </w:p>
        </w:tc>
        <w:tc>
          <w:tcPr>
            <w:tcW w:w="4990"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794"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5" w:type="dxa"/>
            <w:vMerge w:val="continue"/>
            <w:tcBorders>
              <w:top w:val="nil"/>
              <w:left w:val="single" w:color="000000" w:sz="4" w:space="0"/>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1985"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r>
              <w:rPr>
                <w:rFonts w:hint="eastAsia" w:ascii="ＭＳ 明朝" w:hAnsi="ＭＳ 明朝"/>
                <w:kern w:val="0"/>
              </w:rPr>
              <w:t>有害物質使用特定施設の種類</w:t>
            </w:r>
          </w:p>
        </w:tc>
        <w:tc>
          <w:tcPr>
            <w:tcW w:w="4990"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794"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5" w:type="dxa"/>
            <w:vMerge w:val="continue"/>
            <w:tcBorders>
              <w:top w:val="nil"/>
              <w:left w:val="single" w:color="000000" w:sz="4" w:space="0"/>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1985"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r>
              <w:rPr>
                <w:rFonts w:hint="eastAsia" w:ascii="ＭＳ 明朝" w:hAnsi="ＭＳ 明朝"/>
                <w:kern w:val="0"/>
              </w:rPr>
              <w:t>有害物質使用特定施設の設置場所</w:t>
            </w:r>
          </w:p>
        </w:tc>
        <w:tc>
          <w:tcPr>
            <w:tcW w:w="4990"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851" w:hRule="atLeast"/>
        </w:trPr>
        <w:tc>
          <w:tcPr>
            <w:tcW w:w="20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985" w:type="dxa"/>
            <w:vMerge w:val="continue"/>
            <w:tcBorders>
              <w:top w:val="nil"/>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jc w:val="left"/>
              <w:textAlignment w:val="baseline"/>
              <w:rPr>
                <w:rFonts w:hint="default" w:ascii="ＭＳ 明朝" w:hAnsi="ＭＳ 明朝"/>
                <w:kern w:val="0"/>
              </w:rPr>
            </w:pPr>
          </w:p>
        </w:tc>
        <w:tc>
          <w:tcPr>
            <w:tcW w:w="1985"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r>
              <w:rPr>
                <w:rFonts w:hint="eastAsia" w:ascii="ＭＳ 明朝" w:hAnsi="ＭＳ 明朝"/>
                <w:kern w:val="0"/>
              </w:rPr>
              <w:t>特定有害物質の種類</w:t>
            </w:r>
          </w:p>
        </w:tc>
        <w:tc>
          <w:tcPr>
            <w:tcW w:w="4990"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20" w:hRule="atLeast"/>
        </w:trPr>
        <w:tc>
          <w:tcPr>
            <w:tcW w:w="1985" w:type="dxa"/>
            <w:gridSpan w:val="5"/>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jc w:val="left"/>
              <w:textAlignment w:val="baseline"/>
              <w:rPr>
                <w:rFonts w:hint="default" w:ascii="ＭＳ 明朝" w:hAnsi="ＭＳ 明朝"/>
                <w:kern w:val="0"/>
              </w:rPr>
            </w:pPr>
          </w:p>
        </w:tc>
      </w:tr>
    </w:tbl>
    <w:p>
      <w:pPr>
        <w:pStyle w:val="0"/>
        <w:suppressAutoHyphens w:val="1"/>
        <w:autoSpaceDE w:val="0"/>
        <w:autoSpaceDN w:val="0"/>
        <w:spacing w:line="280" w:lineRule="exact"/>
        <w:jc w:val="left"/>
        <w:textAlignment w:val="baseline"/>
        <w:rPr>
          <w:rFonts w:hint="default"/>
        </w:rPr>
      </w:pPr>
      <w:bookmarkStart w:id="9" w:name="OLE_LINK9"/>
      <w:r>
        <w:rPr>
          <w:rFonts w:hint="eastAsia"/>
        </w:rPr>
        <w:t>備考　この用紙の大きさは、日本産業規格Ａ４とする。</w:t>
      </w:r>
    </w:p>
    <w:p>
      <w:pPr>
        <w:pStyle w:val="0"/>
        <w:suppressAutoHyphens w:val="1"/>
        <w:autoSpaceDE w:val="0"/>
        <w:autoSpaceDN w:val="0"/>
        <w:spacing w:line="280" w:lineRule="exact"/>
        <w:ind w:left="840" w:leftChars="300" w:hanging="210" w:hangingChars="100"/>
        <w:jc w:val="left"/>
        <w:textAlignment w:val="baseline"/>
        <w:rPr>
          <w:rFonts w:hint="default"/>
        </w:rPr>
      </w:pPr>
      <w:bookmarkEnd w:id="0"/>
      <w:bookmarkEnd w:id="1"/>
      <w:bookmarkEnd w:id="2"/>
      <w:bookmarkEnd w:id="3"/>
      <w:bookmarkEnd w:id="4"/>
      <w:bookmarkEnd w:id="5"/>
      <w:bookmarkEnd w:id="6"/>
      <w:bookmarkEnd w:id="9"/>
    </w:p>
    <w:sectPr>
      <w:headerReference r:id="rId6" w:type="even"/>
      <w:headerReference r:id="rId7" w:type="default"/>
      <w:footerReference r:id="rId9" w:type="even"/>
      <w:footerReference r:id="rId10" w:type="default"/>
      <w:headerReference r:id="rId5" w:type="first"/>
      <w:footerReference r:id="rId8" w:type="first"/>
      <w:pgSz w:w="11906" w:h="16838"/>
      <w:pgMar w:top="851" w:right="1191" w:bottom="851" w:left="1191" w:header="284" w:footer="397" w:gutter="0"/>
      <w:pgNumType w:start="22"/>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9"/>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9"/>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9"/>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Title"/>
    <w:basedOn w:val="0"/>
    <w:next w:val="0"/>
    <w:link w:val="16"/>
    <w:uiPriority w:val="0"/>
    <w:qFormat/>
    <w:pPr>
      <w:spacing w:before="240" w:beforeLines="0" w:beforeAutospacing="0" w:after="120" w:afterLines="0" w:afterAutospacing="0"/>
      <w:jc w:val="center"/>
      <w:outlineLvl w:val="0"/>
    </w:pPr>
    <w:rPr>
      <w:rFonts w:ascii="Arial" w:hAnsi="Arial" w:eastAsia="ＭＳ ゴシック"/>
      <w:b w:val="1"/>
      <w:sz w:val="24"/>
    </w:rPr>
  </w:style>
  <w:style w:type="character" w:styleId="16" w:customStyle="1">
    <w:name w:val="表題 (文字)"/>
    <w:next w:val="16"/>
    <w:link w:val="15"/>
    <w:uiPriority w:val="0"/>
    <w:rPr>
      <w:rFonts w:ascii="Arial" w:hAnsi="Arial" w:eastAsia="ＭＳ ゴシック"/>
      <w:b w:val="1"/>
      <w:kern w:val="2"/>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annotation reference"/>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next w:val="23"/>
    <w:link w:val="22"/>
    <w:uiPriority w:val="0"/>
    <w:rPr>
      <w:kern w:val="2"/>
      <w:sz w:val="21"/>
    </w:rPr>
  </w:style>
  <w:style w:type="paragraph" w:styleId="24">
    <w:name w:val="annotation subject"/>
    <w:basedOn w:val="22"/>
    <w:next w:val="22"/>
    <w:link w:val="25"/>
    <w:uiPriority w:val="0"/>
    <w:semiHidden/>
    <w:rPr>
      <w:b w:val="1"/>
    </w:rPr>
  </w:style>
  <w:style w:type="character" w:styleId="25" w:customStyle="1">
    <w:name w:val="コメント内容 (文字)"/>
    <w:next w:val="25"/>
    <w:link w:val="24"/>
    <w:uiPriority w:val="0"/>
    <w:rPr>
      <w:b w:val="1"/>
      <w:kern w:val="2"/>
      <w:sz w:val="21"/>
    </w:rPr>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next w:val="27"/>
    <w:link w:val="26"/>
    <w:uiPriority w:val="0"/>
    <w:rPr>
      <w:rFonts w:ascii="Arial" w:hAnsi="Arial" w:eastAsia="ＭＳ ゴシック"/>
      <w:kern w:val="2"/>
      <w:sz w:val="18"/>
    </w:rPr>
  </w:style>
  <w:style w:type="paragraph" w:styleId="28">
    <w:name w:val="Normal (Web)"/>
    <w:basedOn w:val="0"/>
    <w:next w:val="28"/>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Target="settings.xml" Id="rId3" Type="http://schemas.openxmlformats.org/officeDocument/2006/relationships/settings" /><Relationship Target="header3.xml" Id="rId7" Type="http://schemas.openxmlformats.org/officeDocument/2006/relationships/header" /><Relationship Target="footer3.xml" Id="rId10"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header2.xml" Id="rId6" Type="http://schemas.openxmlformats.org/officeDocument/2006/relationships/header" /><Relationship Target="footer1.xml" Id="rId8" Type="http://schemas.openxmlformats.org/officeDocument/2006/relationships/footer" /><Relationship Target="fontTable.xml" Id="rId1" Type="http://schemas.openxmlformats.org/officeDocument/2006/relationships/fontTable" /><Relationship Target="commentsExtended.xml" Id="rId11" Type="http://schemas.microsoft.com/office/2011/relationships/commentsExtended" /><Relationship Target="header1.xml" Id="rId5" Type="http://schemas.openxmlformats.org/officeDocument/2006/relationships/header" /><Relationship Target="footer2.xml" Id="rId9"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526</Characters>
  <Application>JUST Note</Application>
  <Lines>157</Lines>
  <Paragraphs>23</Paragraphs>
  <CharactersWithSpaces>536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2018-11-05T11:11:00Z</dcterms:created>
  <dcterms:modified xsi:type="dcterms:W3CDTF">2021-06-14T04:47:23Z</dcterms:modified>
  <cp:revision>1</cp:revision>
</cp:coreProperties>
</file>