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D5" w:rsidRPr="00606F00" w:rsidRDefault="00F75C6E" w:rsidP="00FA10D5">
      <w:pPr>
        <w:spacing w:after="100"/>
        <w:rPr>
          <w:snapToGrid w:val="0"/>
          <w:sz w:val="22"/>
        </w:rPr>
      </w:pPr>
      <w:r w:rsidRPr="00606F00">
        <w:rPr>
          <w:rFonts w:hint="eastAsia"/>
          <w:snapToGrid w:val="0"/>
        </w:rPr>
        <w:t>別記</w:t>
      </w:r>
      <w:r w:rsidR="00FA10D5" w:rsidRPr="00606F00">
        <w:rPr>
          <w:rFonts w:hint="eastAsia"/>
          <w:snapToGrid w:val="0"/>
        </w:rPr>
        <w:t>様式第３号</w:t>
      </w:r>
      <w:r w:rsidR="00402142" w:rsidRPr="00606F00">
        <w:rPr>
          <w:rFonts w:hint="eastAsia"/>
          <w:snapToGrid w:val="0"/>
        </w:rPr>
        <w:t>（第２条関係）</w:t>
      </w:r>
      <w:bookmarkStart w:id="0" w:name="_GoBack"/>
      <w:bookmarkEnd w:id="0"/>
    </w:p>
    <w:p w:rsidR="002F3936" w:rsidRPr="0016163B" w:rsidRDefault="00FA10D5">
      <w:pPr>
        <w:spacing w:after="100"/>
        <w:jc w:val="center"/>
        <w:rPr>
          <w:rFonts w:cs="Times New Roman"/>
          <w:snapToGrid w:val="0"/>
          <w:sz w:val="24"/>
          <w:szCs w:val="24"/>
        </w:rPr>
      </w:pPr>
      <w:r w:rsidRPr="0016163B">
        <w:rPr>
          <w:rFonts w:hint="eastAsia"/>
          <w:snapToGrid w:val="0"/>
          <w:sz w:val="24"/>
          <w:szCs w:val="24"/>
        </w:rPr>
        <w:t>設　　　計　　　説　　　明　　　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800"/>
        <w:gridCol w:w="1000"/>
        <w:gridCol w:w="1000"/>
        <w:gridCol w:w="800"/>
        <w:gridCol w:w="200"/>
        <w:gridCol w:w="1000"/>
        <w:gridCol w:w="600"/>
        <w:gridCol w:w="400"/>
        <w:gridCol w:w="1380"/>
      </w:tblGrid>
      <w:tr w:rsidR="002F3936">
        <w:trPr>
          <w:cantSplit/>
          <w:trHeight w:hRule="exact" w:val="800"/>
        </w:trPr>
        <w:tc>
          <w:tcPr>
            <w:tcW w:w="16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施行地区名</w:t>
            </w:r>
          </w:p>
        </w:tc>
        <w:tc>
          <w:tcPr>
            <w:tcW w:w="6380" w:type="dxa"/>
            <w:gridSpan w:val="8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F3936">
        <w:trPr>
          <w:cantSplit/>
          <w:trHeight w:hRule="exact" w:val="2400"/>
        </w:trPr>
        <w:tc>
          <w:tcPr>
            <w:tcW w:w="16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設計の方針</w:t>
            </w:r>
          </w:p>
        </w:tc>
        <w:tc>
          <w:tcPr>
            <w:tcW w:w="6380" w:type="dxa"/>
            <w:gridSpan w:val="8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F3936">
        <w:trPr>
          <w:cantSplit/>
          <w:trHeight w:hRule="exact" w:val="600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　区　の　区　分</w:t>
            </w:r>
          </w:p>
        </w:tc>
        <w:tc>
          <w:tcPr>
            <w:tcW w:w="12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工区別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6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　　　　積</w:t>
            </w:r>
          </w:p>
          <w:p w:rsidR="002F3936" w:rsidRDefault="002F3936">
            <w:pPr>
              <w:spacing w:line="26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（平方メートル）</w:t>
            </w:r>
          </w:p>
        </w:tc>
        <w:tc>
          <w:tcPr>
            <w:tcW w:w="1800" w:type="dxa"/>
            <w:gridSpan w:val="3"/>
            <w:vAlign w:val="center"/>
          </w:tcPr>
          <w:p w:rsidR="002F3936" w:rsidRDefault="002F3936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工事着工予定年月日</w:t>
            </w:r>
          </w:p>
        </w:tc>
        <w:tc>
          <w:tcPr>
            <w:tcW w:w="1780" w:type="dxa"/>
            <w:gridSpan w:val="2"/>
            <w:vAlign w:val="center"/>
          </w:tcPr>
          <w:p w:rsidR="002F3936" w:rsidRDefault="002F3936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工事完了予定年月日</w:t>
            </w:r>
          </w:p>
        </w:tc>
      </w:tr>
      <w:tr w:rsidR="002F3936">
        <w:trPr>
          <w:cantSplit/>
          <w:trHeight w:hRule="exact" w:val="600"/>
        </w:trPr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第１工区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178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2F3936">
        <w:trPr>
          <w:cantSplit/>
          <w:trHeight w:hRule="exact" w:val="600"/>
        </w:trPr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第２工区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178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2F3936">
        <w:trPr>
          <w:cantSplit/>
          <w:trHeight w:hRule="exact" w:val="600"/>
        </w:trPr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第３工区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178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2F3936"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第４工区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178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 w:val="restart"/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発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区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域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内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の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土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の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現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況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地目別概要</w:t>
            </w: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地目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宅地</w:t>
            </w: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農地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山林</w:t>
            </w: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　　　積</w:t>
            </w:r>
          </w:p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（平方メートル）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割　　　合</w:t>
            </w:r>
          </w:p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（パーセント）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>
              <w:rPr>
                <w:rFonts w:hint="eastAsia"/>
                <w:snapToGrid w:val="0"/>
                <w:sz w:val="20"/>
                <w:szCs w:val="20"/>
              </w:rPr>
              <w:t>パーセント</w:t>
            </w: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所有者別概要</w:t>
            </w: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所有者別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自己所有</w:t>
            </w: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買収予定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他人所有</w:t>
            </w: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　　　積</w:t>
            </w:r>
          </w:p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（平方メートル）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2F3936"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割　　　合</w:t>
            </w:r>
          </w:p>
          <w:p w:rsidR="002F3936" w:rsidRDefault="002F3936">
            <w:pPr>
              <w:spacing w:line="280" w:lineRule="exact"/>
              <w:ind w:left="95" w:right="9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（パーセント）</w:t>
            </w: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F3936" w:rsidRDefault="002F3936">
            <w:pPr>
              <w:spacing w:line="220" w:lineRule="exact"/>
              <w:ind w:left="95" w:right="95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3936" w:rsidRDefault="002F3936">
            <w:pPr>
              <w:spacing w:line="22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>
              <w:rPr>
                <w:rFonts w:hint="eastAsia"/>
                <w:snapToGrid w:val="0"/>
                <w:sz w:val="20"/>
                <w:szCs w:val="20"/>
              </w:rPr>
              <w:t>パーセント</w:t>
            </w:r>
          </w:p>
        </w:tc>
      </w:tr>
    </w:tbl>
    <w:p w:rsidR="002F3936" w:rsidRDefault="002F3936">
      <w:pPr>
        <w:rPr>
          <w:rFonts w:cs="Times New Roman"/>
          <w:snapToGrid w:val="0"/>
        </w:rPr>
      </w:pPr>
    </w:p>
    <w:p w:rsidR="002F3936" w:rsidRDefault="002F3936">
      <w:pPr>
        <w:rPr>
          <w:rFonts w:cs="Times New Roman"/>
          <w:snapToGrid w:val="0"/>
        </w:rPr>
      </w:pPr>
    </w:p>
    <w:p w:rsidR="00B35062" w:rsidRDefault="00B35062">
      <w:pPr>
        <w:rPr>
          <w:rFonts w:cs="Times New Roman"/>
          <w:snapToGrid w:val="0"/>
        </w:rPr>
      </w:pPr>
    </w:p>
    <w:p w:rsidR="00B35062" w:rsidRDefault="00B35062">
      <w:pPr>
        <w:rPr>
          <w:rFonts w:cs="Times New Roman"/>
          <w:snapToGrid w:val="0"/>
        </w:rPr>
      </w:pPr>
    </w:p>
    <w:p w:rsidR="00B35062" w:rsidRDefault="00B35062">
      <w:pPr>
        <w:rPr>
          <w:rFonts w:cs="Times New Roman"/>
          <w:snapToGrid w:val="0"/>
        </w:rPr>
      </w:pPr>
    </w:p>
    <w:p w:rsidR="00B35062" w:rsidRDefault="00B35062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153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840"/>
      </w:tblGrid>
      <w:tr w:rsidR="002F3936">
        <w:trPr>
          <w:cantSplit/>
          <w:trHeight w:hRule="exact" w:val="300"/>
        </w:trPr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lastRenderedPageBreak/>
              <w:t>土　　　　地　　　　利　　　　用　　　　計　　　　画</w:t>
            </w:r>
          </w:p>
        </w:tc>
        <w:tc>
          <w:tcPr>
            <w:tcW w:w="221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590" w:type="dxa"/>
            <w:gridSpan w:val="9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土　地　利　用　計　画　別</w:t>
            </w:r>
          </w:p>
        </w:tc>
        <w:tc>
          <w:tcPr>
            <w:tcW w:w="840" w:type="dxa"/>
            <w:vMerge w:val="restart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2F3936">
        <w:trPr>
          <w:cantSplit/>
          <w:trHeight w:hRule="exact" w:val="30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3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　　　宅</w:t>
            </w:r>
          </w:p>
        </w:tc>
        <w:tc>
          <w:tcPr>
            <w:tcW w:w="2550" w:type="dxa"/>
            <w:gridSpan w:val="5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　共　施　設　用　地</w:t>
            </w:r>
          </w:p>
        </w:tc>
        <w:tc>
          <w:tcPr>
            <w:tcW w:w="510" w:type="dxa"/>
            <w:vMerge w:val="restart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その他の用地</w:t>
            </w:r>
          </w:p>
        </w:tc>
        <w:tc>
          <w:tcPr>
            <w:tcW w:w="8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84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3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住宅用地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公益的施設用地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道路用地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公園用地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緑地広場用地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水路用地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51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　　　　　　区　　　　　　別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工区</w:t>
            </w: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260" w:right="26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工区</w:t>
            </w: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260" w:right="26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工区</w:t>
            </w: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260" w:right="26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第　　工区</w:t>
            </w: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:rsidR="002F3936" w:rsidRDefault="002F3936">
            <w:pPr>
              <w:spacing w:line="190" w:lineRule="exact"/>
              <w:ind w:left="260" w:right="26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小計</w:t>
            </w:r>
          </w:p>
        </w:tc>
        <w:tc>
          <w:tcPr>
            <w:tcW w:w="1870" w:type="dxa"/>
            <w:gridSpan w:val="2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100</w:t>
            </w:r>
            <w:r>
              <w:rPr>
                <w:rFonts w:hint="eastAsia"/>
                <w:snapToGrid w:val="0"/>
                <w:sz w:val="17"/>
                <w:szCs w:val="17"/>
              </w:rPr>
              <w:t>パーセント</w:t>
            </w: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合計</w:t>
            </w:r>
          </w:p>
        </w:tc>
        <w:tc>
          <w:tcPr>
            <w:tcW w:w="1870" w:type="dxa"/>
            <w:gridSpan w:val="2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　　積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（平方メートル）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2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割　　合</w:t>
            </w:r>
          </w:p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（パーセント）</w:t>
            </w: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9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100</w:t>
            </w:r>
            <w:r>
              <w:rPr>
                <w:rFonts w:hint="eastAsia"/>
                <w:snapToGrid w:val="0"/>
                <w:sz w:val="17"/>
                <w:szCs w:val="17"/>
              </w:rPr>
              <w:t>パーセント</w:t>
            </w:r>
          </w:p>
        </w:tc>
      </w:tr>
      <w:tr w:rsidR="002F3936">
        <w:trPr>
          <w:cantSplit/>
          <w:trHeight w:hRule="exact" w:val="280"/>
        </w:trPr>
        <w:tc>
          <w:tcPr>
            <w:tcW w:w="340" w:type="dxa"/>
            <w:vMerge w:val="restart"/>
            <w:textDirection w:val="tbRlV"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の整備計画</w:t>
            </w:r>
          </w:p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公共施設等</w:t>
            </w: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排水施設</w:t>
            </w: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（洪水調整池　　　　　　　　　その他　　　　　　　　　　　）</w:t>
            </w:r>
          </w:p>
        </w:tc>
      </w:tr>
      <w:tr w:rsidR="002F3936">
        <w:trPr>
          <w:cantSplit/>
          <w:trHeight w:hRule="exact" w:val="28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給水施設</w:t>
            </w: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（消防水利：消火栓　　基</w:t>
            </w:r>
            <w:r w:rsidR="00AC1045">
              <w:rPr>
                <w:rFonts w:hint="eastAsia"/>
                <w:snapToGrid w:val="0"/>
                <w:sz w:val="17"/>
                <w:szCs w:val="17"/>
              </w:rPr>
              <w:t>、</w:t>
            </w:r>
            <w:r>
              <w:rPr>
                <w:rFonts w:hint="eastAsia"/>
                <w:snapToGrid w:val="0"/>
                <w:sz w:val="17"/>
                <w:szCs w:val="17"/>
              </w:rPr>
              <w:t>貯水槽　　基</w:t>
            </w:r>
            <w:r w:rsidR="00AC1045">
              <w:rPr>
                <w:rFonts w:hint="eastAsia"/>
                <w:snapToGrid w:val="0"/>
                <w:sz w:val="17"/>
                <w:szCs w:val="17"/>
              </w:rPr>
              <w:t>、</w:t>
            </w:r>
            <w:r>
              <w:rPr>
                <w:rFonts w:hint="eastAsia"/>
                <w:snapToGrid w:val="0"/>
                <w:sz w:val="17"/>
                <w:szCs w:val="17"/>
              </w:rPr>
              <w:t>その他　　　　　　）</w:t>
            </w:r>
          </w:p>
        </w:tc>
      </w:tr>
      <w:tr w:rsidR="002F3936">
        <w:trPr>
          <w:cantSplit/>
          <w:trHeight w:hRule="exact" w:val="28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電気施設</w:t>
            </w: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28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ガス施設</w:t>
            </w: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280"/>
        </w:trPr>
        <w:tc>
          <w:tcPr>
            <w:tcW w:w="340" w:type="dxa"/>
            <w:vMerge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の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他</w:t>
            </w: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1400"/>
        </w:trPr>
        <w:tc>
          <w:tcPr>
            <w:tcW w:w="340" w:type="dxa"/>
            <w:textDirection w:val="tbRlV"/>
            <w:vAlign w:val="center"/>
          </w:tcPr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の整備計画</w:t>
            </w:r>
          </w:p>
          <w:p w:rsidR="002F3936" w:rsidRDefault="002F3936">
            <w:pPr>
              <w:spacing w:line="164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公益的施設</w:t>
            </w:r>
          </w:p>
        </w:tc>
        <w:tc>
          <w:tcPr>
            <w:tcW w:w="2210" w:type="dxa"/>
            <w:gridSpan w:val="3"/>
            <w:vAlign w:val="center"/>
          </w:tcPr>
          <w:p w:rsidR="002F3936" w:rsidRDefault="002F3936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430" w:type="dxa"/>
            <w:gridSpan w:val="10"/>
            <w:vAlign w:val="center"/>
          </w:tcPr>
          <w:p w:rsidR="002F3936" w:rsidRDefault="002F3936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2F3936" w:rsidRDefault="002F3936">
      <w:pPr>
        <w:pStyle w:val="2"/>
        <w:spacing w:before="10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「設計の方針」の欄には</w:t>
      </w:r>
      <w:r w:rsidR="00AC1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事業の目的</w:t>
      </w:r>
      <w:r w:rsidR="00AC1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設計の設定に関する方針等をできるだけ詳しく記入すること。</w:t>
      </w:r>
    </w:p>
    <w:p w:rsidR="002F3936" w:rsidRDefault="002F3936">
      <w:pPr>
        <w:pStyle w:val="21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２　「工区の区分」の欄及び「土地利用計画」の欄の「工区別」は</w:t>
      </w:r>
      <w:r w:rsidR="00AC1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開発区域を工区に分けた場合のみ記入するものとし</w:t>
      </w:r>
      <w:r w:rsidR="00AC1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別に工区区分図を添付すること。</w:t>
      </w:r>
    </w:p>
    <w:p w:rsidR="002F3936" w:rsidRDefault="002F3936">
      <w:pPr>
        <w:pStyle w:val="21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３　「割合」の欄には</w:t>
      </w:r>
      <w:r w:rsidR="00AC1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開発区域の総面積に対する当該面積の比率を記入すること。</w:t>
      </w:r>
    </w:p>
    <w:p w:rsidR="002F3936" w:rsidRDefault="002F3936">
      <w:pPr>
        <w:spacing w:after="10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１　新たに設置される公共施設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190"/>
        <w:gridCol w:w="1190"/>
        <w:gridCol w:w="1190"/>
        <w:gridCol w:w="1190"/>
        <w:gridCol w:w="1020"/>
        <w:gridCol w:w="840"/>
      </w:tblGrid>
      <w:tr w:rsidR="002F3936">
        <w:trPr>
          <w:cantSplit/>
          <w:trHeight w:hRule="exact" w:val="480"/>
        </w:trPr>
        <w:tc>
          <w:tcPr>
            <w:tcW w:w="68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種類</w:t>
            </w:r>
          </w:p>
        </w:tc>
        <w:tc>
          <w:tcPr>
            <w:tcW w:w="68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3570" w:type="dxa"/>
            <w:gridSpan w:val="3"/>
            <w:vAlign w:val="center"/>
          </w:tcPr>
          <w:p w:rsidR="002F3936" w:rsidRDefault="002F3936">
            <w:pPr>
              <w:spacing w:line="180" w:lineRule="exact"/>
              <w:ind w:left="1200" w:right="120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概要</w:t>
            </w:r>
          </w:p>
        </w:tc>
        <w:tc>
          <w:tcPr>
            <w:tcW w:w="119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</w:t>
            </w:r>
          </w:p>
        </w:tc>
        <w:tc>
          <w:tcPr>
            <w:tcW w:w="102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用地の帰属</w:t>
            </w:r>
          </w:p>
        </w:tc>
        <w:tc>
          <w:tcPr>
            <w:tcW w:w="84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摘要</w:t>
            </w: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幅員寸法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延長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19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平方メートル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2F3936" w:rsidRDefault="002F3936">
      <w:pPr>
        <w:spacing w:before="400"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都市計画法第</w:t>
      </w:r>
      <w:r>
        <w:rPr>
          <w:snapToGrid w:val="0"/>
        </w:rPr>
        <w:t>40</w:t>
      </w:r>
      <w:r>
        <w:rPr>
          <w:rFonts w:hint="eastAsia"/>
          <w:snapToGrid w:val="0"/>
        </w:rPr>
        <w:t>条第１項の規定が適用される場合における公共施設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850"/>
        <w:gridCol w:w="850"/>
        <w:gridCol w:w="1190"/>
        <w:gridCol w:w="680"/>
        <w:gridCol w:w="1020"/>
        <w:gridCol w:w="680"/>
        <w:gridCol w:w="1020"/>
        <w:gridCol w:w="670"/>
      </w:tblGrid>
      <w:tr w:rsidR="002F3936">
        <w:trPr>
          <w:cantSplit/>
          <w:trHeight w:hRule="exact" w:val="480"/>
        </w:trPr>
        <w:tc>
          <w:tcPr>
            <w:tcW w:w="510" w:type="dxa"/>
            <w:vMerge w:val="restart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種類</w:t>
            </w:r>
          </w:p>
        </w:tc>
        <w:tc>
          <w:tcPr>
            <w:tcW w:w="510" w:type="dxa"/>
            <w:vMerge w:val="restart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2890" w:type="dxa"/>
            <w:gridSpan w:val="3"/>
            <w:vAlign w:val="center"/>
          </w:tcPr>
          <w:p w:rsidR="002F3936" w:rsidRDefault="002F3936">
            <w:pPr>
              <w:spacing w:line="240" w:lineRule="exact"/>
              <w:ind w:left="800" w:right="80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概要</w:t>
            </w:r>
          </w:p>
        </w:tc>
        <w:tc>
          <w:tcPr>
            <w:tcW w:w="1700" w:type="dxa"/>
            <w:gridSpan w:val="2"/>
            <w:vAlign w:val="center"/>
          </w:tcPr>
          <w:p w:rsidR="002F3936" w:rsidRDefault="002F3936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従前の公共施設</w:t>
            </w:r>
          </w:p>
        </w:tc>
        <w:tc>
          <w:tcPr>
            <w:tcW w:w="1700" w:type="dxa"/>
            <w:gridSpan w:val="2"/>
            <w:vAlign w:val="center"/>
          </w:tcPr>
          <w:p w:rsidR="002F3936" w:rsidRDefault="002F3936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新たな公共施設</w:t>
            </w:r>
          </w:p>
        </w:tc>
        <w:tc>
          <w:tcPr>
            <w:tcW w:w="670" w:type="dxa"/>
            <w:vMerge w:val="restart"/>
            <w:vAlign w:val="center"/>
          </w:tcPr>
          <w:p w:rsidR="002F3936" w:rsidRDefault="002F3936">
            <w:pPr>
              <w:spacing w:line="24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摘要</w:t>
            </w: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Merge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Merge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幅員寸法</w:t>
            </w: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延長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</w:t>
            </w: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用地の帰属</w:t>
            </w: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</w:t>
            </w: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用地の帰属</w:t>
            </w:r>
          </w:p>
        </w:tc>
        <w:tc>
          <w:tcPr>
            <w:tcW w:w="670" w:type="dxa"/>
            <w:vMerge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85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平方メートル</w:t>
            </w: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2F3936" w:rsidRDefault="002F3936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2F3936" w:rsidRDefault="00B35062">
      <w:pPr>
        <w:spacing w:before="400"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既存の公共施設であって</w:t>
      </w:r>
      <w:r w:rsidR="00AC1045">
        <w:rPr>
          <w:rFonts w:hint="eastAsia"/>
          <w:snapToGrid w:val="0"/>
        </w:rPr>
        <w:t>、</w:t>
      </w:r>
      <w:r w:rsidR="002F3936">
        <w:rPr>
          <w:rFonts w:hint="eastAsia"/>
          <w:snapToGrid w:val="0"/>
        </w:rPr>
        <w:t>存続するもの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190"/>
        <w:gridCol w:w="1190"/>
        <w:gridCol w:w="1190"/>
        <w:gridCol w:w="1190"/>
        <w:gridCol w:w="1020"/>
        <w:gridCol w:w="840"/>
      </w:tblGrid>
      <w:tr w:rsidR="002F3936">
        <w:trPr>
          <w:cantSplit/>
          <w:trHeight w:hRule="exact" w:val="480"/>
        </w:trPr>
        <w:tc>
          <w:tcPr>
            <w:tcW w:w="68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種類</w:t>
            </w:r>
          </w:p>
        </w:tc>
        <w:tc>
          <w:tcPr>
            <w:tcW w:w="68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3570" w:type="dxa"/>
            <w:gridSpan w:val="3"/>
            <w:vAlign w:val="center"/>
          </w:tcPr>
          <w:p w:rsidR="002F3936" w:rsidRDefault="002F3936">
            <w:pPr>
              <w:spacing w:line="180" w:lineRule="exact"/>
              <w:ind w:left="800" w:right="80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概要</w:t>
            </w:r>
          </w:p>
        </w:tc>
        <w:tc>
          <w:tcPr>
            <w:tcW w:w="119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　理　者</w:t>
            </w:r>
          </w:p>
        </w:tc>
        <w:tc>
          <w:tcPr>
            <w:tcW w:w="102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用地の帰属</w:t>
            </w:r>
          </w:p>
        </w:tc>
        <w:tc>
          <w:tcPr>
            <w:tcW w:w="840" w:type="dxa"/>
            <w:vMerge w:val="restart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摘要</w:t>
            </w: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幅員寸法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延長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19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  <w:tc>
          <w:tcPr>
            <w:tcW w:w="1190" w:type="dxa"/>
          </w:tcPr>
          <w:p w:rsidR="002F3936" w:rsidRDefault="002F3936">
            <w:pPr>
              <w:spacing w:line="26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平方メートル</w:t>
            </w: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2F3936">
        <w:trPr>
          <w:cantSplit/>
          <w:trHeight w:hRule="exact" w:val="480"/>
        </w:trPr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F3936" w:rsidRDefault="002F3936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2F3936" w:rsidRDefault="002F3936">
      <w:pPr>
        <w:spacing w:before="100"/>
        <w:rPr>
          <w:rFonts w:cs="Times New Roman"/>
          <w:snapToGrid w:val="0"/>
          <w:sz w:val="16"/>
          <w:szCs w:val="16"/>
        </w:rPr>
      </w:pPr>
    </w:p>
    <w:p w:rsidR="002F3936" w:rsidRDefault="002F3936">
      <w:pPr>
        <w:rPr>
          <w:rFonts w:cs="Times New Roman"/>
          <w:snapToGrid w:val="0"/>
        </w:rPr>
      </w:pPr>
    </w:p>
    <w:sectPr w:rsidR="002F393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C" w:rsidRDefault="008D70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06C" w:rsidRDefault="008D70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C" w:rsidRDefault="008D70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06C" w:rsidRDefault="008D70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936"/>
    <w:rsid w:val="00104035"/>
    <w:rsid w:val="0016163B"/>
    <w:rsid w:val="002D7014"/>
    <w:rsid w:val="002F3936"/>
    <w:rsid w:val="00402142"/>
    <w:rsid w:val="00606F00"/>
    <w:rsid w:val="006C7C24"/>
    <w:rsid w:val="0086762E"/>
    <w:rsid w:val="008D706C"/>
    <w:rsid w:val="009E2C89"/>
    <w:rsid w:val="00A0633E"/>
    <w:rsid w:val="00A90230"/>
    <w:rsid w:val="00AC1045"/>
    <w:rsid w:val="00B35062"/>
    <w:rsid w:val="00F75C6E"/>
    <w:rsid w:val="00FA10D5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A48A04-9ACD-4F7E-ABF2-D892811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60" w:line="260" w:lineRule="exact"/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60" w:lineRule="exact"/>
      <w:ind w:left="105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606F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06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851</Words>
  <Characters>831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YG170PC034U</cp:lastModifiedBy>
  <cp:revision>10</cp:revision>
  <cp:lastPrinted>2017-09-05T00:42:00Z</cp:lastPrinted>
  <dcterms:created xsi:type="dcterms:W3CDTF">2017-03-03T06:18:00Z</dcterms:created>
  <dcterms:modified xsi:type="dcterms:W3CDTF">2017-09-07T04:48:00Z</dcterms:modified>
</cp:coreProperties>
</file>